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AD8" w:rsidRDefault="00CF5A08" w:rsidP="001F1E62">
      <w:pPr>
        <w:spacing w:after="0" w:line="240" w:lineRule="auto"/>
        <w:rPr>
          <w:rFonts w:ascii="Cambria" w:hAnsi="Cambria" w:cs="Times New Roman"/>
          <w:i/>
          <w:sz w:val="24"/>
          <w:szCs w:val="24"/>
        </w:rPr>
      </w:pPr>
      <w:r>
        <w:rPr>
          <w:rFonts w:ascii="Cambria" w:hAnsi="Cambria" w:cs="Times New Roman"/>
          <w:i/>
          <w:sz w:val="24"/>
          <w:szCs w:val="24"/>
        </w:rPr>
        <w:t xml:space="preserve">Príloha č. </w:t>
      </w:r>
      <w:r w:rsidR="00CF38EE">
        <w:rPr>
          <w:rFonts w:ascii="Cambria" w:hAnsi="Cambria" w:cs="Times New Roman"/>
          <w:i/>
          <w:sz w:val="24"/>
          <w:szCs w:val="24"/>
        </w:rPr>
        <w:t>3</w:t>
      </w:r>
      <w:r>
        <w:rPr>
          <w:rFonts w:ascii="Cambria" w:hAnsi="Cambria" w:cs="Times New Roman"/>
          <w:i/>
          <w:sz w:val="24"/>
          <w:szCs w:val="24"/>
        </w:rPr>
        <w:t xml:space="preserve"> </w:t>
      </w:r>
      <w:r w:rsidR="00C670B7">
        <w:rPr>
          <w:rFonts w:ascii="Cambria" w:hAnsi="Cambria" w:cs="Times New Roman"/>
          <w:i/>
          <w:sz w:val="24"/>
          <w:szCs w:val="24"/>
        </w:rPr>
        <w:t>–</w:t>
      </w:r>
      <w:r>
        <w:rPr>
          <w:rFonts w:ascii="Cambria" w:hAnsi="Cambria" w:cs="Times New Roman"/>
          <w:i/>
          <w:sz w:val="24"/>
          <w:szCs w:val="24"/>
        </w:rPr>
        <w:t xml:space="preserve"> </w:t>
      </w:r>
      <w:r w:rsidR="005F6677">
        <w:rPr>
          <w:rFonts w:ascii="Cambria" w:hAnsi="Cambria" w:cs="Times New Roman"/>
          <w:i/>
          <w:sz w:val="24"/>
          <w:szCs w:val="24"/>
        </w:rPr>
        <w:t>N</w:t>
      </w:r>
      <w:r>
        <w:rPr>
          <w:rFonts w:ascii="Cambria" w:hAnsi="Cambria" w:cs="Times New Roman"/>
          <w:i/>
          <w:sz w:val="24"/>
          <w:szCs w:val="24"/>
        </w:rPr>
        <w:t>ávrh</w:t>
      </w:r>
      <w:r w:rsidR="00C670B7">
        <w:rPr>
          <w:rFonts w:ascii="Cambria" w:hAnsi="Cambria" w:cs="Times New Roman"/>
          <w:i/>
          <w:sz w:val="24"/>
          <w:szCs w:val="24"/>
        </w:rPr>
        <w:t xml:space="preserve"> kúpnej zmluvy</w:t>
      </w:r>
      <w:r w:rsidR="00560DDC">
        <w:rPr>
          <w:rFonts w:ascii="Cambria" w:hAnsi="Cambria" w:cs="Times New Roman"/>
          <w:i/>
          <w:sz w:val="24"/>
          <w:szCs w:val="24"/>
        </w:rPr>
        <w:t xml:space="preserve"> „Logický celok č.1“</w:t>
      </w:r>
    </w:p>
    <w:p w:rsidR="00AA0AD8" w:rsidRPr="00CF5A08" w:rsidRDefault="00AA0AD8" w:rsidP="001F1E62">
      <w:pPr>
        <w:spacing w:after="0" w:line="240" w:lineRule="auto"/>
        <w:rPr>
          <w:rFonts w:ascii="Cambria" w:hAnsi="Cambria" w:cs="Times New Roman"/>
          <w:i/>
          <w:sz w:val="24"/>
          <w:szCs w:val="24"/>
        </w:rPr>
      </w:pPr>
    </w:p>
    <w:p w:rsidR="00CF5A08" w:rsidRPr="00742D35" w:rsidRDefault="00CF5A08" w:rsidP="00CF5A08">
      <w:pPr>
        <w:spacing w:after="0" w:line="240" w:lineRule="auto"/>
        <w:jc w:val="center"/>
        <w:rPr>
          <w:rFonts w:ascii="Cambria" w:hAnsi="Cambria" w:cs="Times New Roman"/>
          <w:b/>
          <w:sz w:val="28"/>
          <w:szCs w:val="28"/>
        </w:rPr>
      </w:pPr>
      <w:r w:rsidRPr="00742D35">
        <w:rPr>
          <w:rFonts w:ascii="Cambria" w:hAnsi="Cambria" w:cs="Times New Roman"/>
          <w:b/>
          <w:sz w:val="28"/>
          <w:szCs w:val="28"/>
        </w:rPr>
        <w:t>KÚPNA ZMLUVA</w:t>
      </w:r>
    </w:p>
    <w:p w:rsidR="00CF5A08" w:rsidRPr="00742D35" w:rsidRDefault="00CF5A08" w:rsidP="00CF5A08">
      <w:pPr>
        <w:spacing w:after="0" w:line="240" w:lineRule="auto"/>
        <w:jc w:val="center"/>
        <w:rPr>
          <w:rFonts w:ascii="Cambria" w:hAnsi="Cambria" w:cs="Times New Roman"/>
          <w:sz w:val="28"/>
          <w:szCs w:val="28"/>
        </w:rPr>
      </w:pPr>
      <w:r w:rsidRPr="00742D35">
        <w:rPr>
          <w:rFonts w:ascii="Cambria" w:hAnsi="Cambria" w:cs="Times New Roman"/>
          <w:sz w:val="28"/>
          <w:szCs w:val="28"/>
        </w:rPr>
        <w:t>uzavretá podľa § 409 a nasl. Obchodného zákonníka</w:t>
      </w:r>
    </w:p>
    <w:p w:rsidR="00CF5A08" w:rsidRPr="00742D35" w:rsidRDefault="00CF5A08" w:rsidP="00CF5A08">
      <w:pPr>
        <w:spacing w:after="0" w:line="240" w:lineRule="auto"/>
        <w:jc w:val="center"/>
        <w:rPr>
          <w:rFonts w:ascii="Cambria" w:hAnsi="Cambria" w:cs="Times New Roman"/>
          <w:sz w:val="28"/>
          <w:szCs w:val="28"/>
        </w:rPr>
      </w:pPr>
      <w:r w:rsidRPr="00742D35">
        <w:rPr>
          <w:rFonts w:ascii="Cambria" w:hAnsi="Cambria" w:cs="Times New Roman"/>
          <w:sz w:val="28"/>
          <w:szCs w:val="28"/>
        </w:rPr>
        <w:t>Číslo zmluvy predávajúceho:</w:t>
      </w:r>
    </w:p>
    <w:p w:rsidR="00CF5A08" w:rsidRPr="00742D35" w:rsidRDefault="00742D35" w:rsidP="00CF5A08">
      <w:pPr>
        <w:spacing w:after="0" w:line="240" w:lineRule="auto"/>
        <w:jc w:val="center"/>
        <w:rPr>
          <w:rFonts w:ascii="Cambria" w:hAnsi="Cambria" w:cs="Times New Roman"/>
          <w:sz w:val="28"/>
          <w:szCs w:val="28"/>
        </w:rPr>
      </w:pPr>
      <w:r>
        <w:rPr>
          <w:rFonts w:ascii="Cambria" w:hAnsi="Cambria" w:cs="Times New Roman"/>
          <w:sz w:val="28"/>
          <w:szCs w:val="28"/>
        </w:rPr>
        <w:t>Číslo zmluvy kupujúceho:</w:t>
      </w:r>
    </w:p>
    <w:p w:rsidR="00CF5A08" w:rsidRPr="00CF5A08" w:rsidRDefault="00CF5A08" w:rsidP="00CF5A08">
      <w:pPr>
        <w:spacing w:after="0" w:line="240" w:lineRule="auto"/>
        <w:rPr>
          <w:rFonts w:ascii="Cambria" w:hAnsi="Cambria" w:cs="Times New Roman"/>
          <w:sz w:val="24"/>
          <w:szCs w:val="24"/>
        </w:rPr>
      </w:pPr>
    </w:p>
    <w:p w:rsidR="00AA0AD8" w:rsidRDefault="00AA0AD8" w:rsidP="00CF5A08">
      <w:pPr>
        <w:spacing w:after="0" w:line="240" w:lineRule="auto"/>
        <w:rPr>
          <w:rFonts w:ascii="Cambria" w:hAnsi="Cambria" w:cs="Times New Roman"/>
          <w:b/>
          <w:sz w:val="24"/>
          <w:szCs w:val="24"/>
        </w:rPr>
      </w:pPr>
    </w:p>
    <w:p w:rsidR="00CF5A08" w:rsidRPr="00742D35" w:rsidRDefault="00CF5A08" w:rsidP="00CF5A08">
      <w:pPr>
        <w:spacing w:after="0" w:line="240" w:lineRule="auto"/>
        <w:rPr>
          <w:rFonts w:ascii="Cambria" w:hAnsi="Cambria" w:cs="Times New Roman"/>
          <w:b/>
          <w:sz w:val="24"/>
          <w:szCs w:val="24"/>
        </w:rPr>
      </w:pPr>
      <w:r w:rsidRPr="00742D35">
        <w:rPr>
          <w:rFonts w:ascii="Cambria" w:hAnsi="Cambria" w:cs="Times New Roman"/>
          <w:b/>
          <w:sz w:val="24"/>
          <w:szCs w:val="24"/>
        </w:rPr>
        <w:t>ZMLUVNÉ STRANY</w:t>
      </w:r>
    </w:p>
    <w:p w:rsidR="00CF5A08" w:rsidRPr="00CF5A08" w:rsidRDefault="00CF5A08" w:rsidP="00CF5A08">
      <w:pPr>
        <w:spacing w:after="0" w:line="240" w:lineRule="auto"/>
        <w:rPr>
          <w:rFonts w:ascii="Cambria" w:hAnsi="Cambria" w:cs="Times New Roman"/>
          <w:sz w:val="24"/>
          <w:szCs w:val="24"/>
        </w:rPr>
      </w:pPr>
    </w:p>
    <w:p w:rsidR="00CF5A08" w:rsidRPr="005F6677" w:rsidRDefault="00CF5A08" w:rsidP="00CF5A08">
      <w:pPr>
        <w:spacing w:after="0" w:line="240" w:lineRule="auto"/>
        <w:rPr>
          <w:rFonts w:ascii="Cambria" w:hAnsi="Cambria" w:cs="Times New Roman"/>
          <w:b/>
          <w:sz w:val="24"/>
          <w:szCs w:val="24"/>
        </w:rPr>
      </w:pPr>
      <w:r w:rsidRPr="005F6677">
        <w:rPr>
          <w:rFonts w:ascii="Cambria" w:hAnsi="Cambria" w:cs="Times New Roman"/>
          <w:b/>
          <w:sz w:val="24"/>
          <w:szCs w:val="24"/>
        </w:rPr>
        <w:t xml:space="preserve">1.1 Kupujúci: </w:t>
      </w:r>
      <w:r w:rsidRPr="005F6677">
        <w:rPr>
          <w:rFonts w:ascii="Cambria" w:hAnsi="Cambria" w:cs="Times New Roman"/>
          <w:b/>
          <w:sz w:val="24"/>
          <w:szCs w:val="24"/>
        </w:rPr>
        <w:tab/>
      </w:r>
      <w:r w:rsidR="001F1E62" w:rsidRPr="005F6677">
        <w:rPr>
          <w:rFonts w:ascii="Cambria" w:hAnsi="Cambria" w:cs="Times New Roman"/>
          <w:b/>
          <w:sz w:val="24"/>
          <w:szCs w:val="24"/>
        </w:rPr>
        <w:tab/>
      </w:r>
      <w:r w:rsidR="0056304D" w:rsidRPr="0056304D">
        <w:rPr>
          <w:rFonts w:ascii="Cambria" w:hAnsi="Cambria"/>
          <w:sz w:val="24"/>
          <w:szCs w:val="24"/>
        </w:rPr>
        <w:t>Obecný podnik Kružlová, s.r.o.</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Sídlo: </w:t>
      </w:r>
      <w:r w:rsidRPr="00CF5A08">
        <w:rPr>
          <w:rFonts w:ascii="Cambria" w:hAnsi="Cambria" w:cs="Times New Roman"/>
          <w:sz w:val="24"/>
          <w:szCs w:val="24"/>
        </w:rPr>
        <w:tab/>
      </w:r>
      <w:r w:rsidRPr="00CF5A08">
        <w:rPr>
          <w:rFonts w:ascii="Cambria" w:hAnsi="Cambria" w:cs="Times New Roman"/>
          <w:sz w:val="24"/>
          <w:szCs w:val="24"/>
        </w:rPr>
        <w:tab/>
      </w:r>
      <w:r w:rsidRPr="00CF5A08">
        <w:rPr>
          <w:rFonts w:ascii="Cambria" w:hAnsi="Cambria" w:cs="Times New Roman"/>
          <w:sz w:val="24"/>
          <w:szCs w:val="24"/>
        </w:rPr>
        <w:tab/>
      </w:r>
      <w:r w:rsidR="001F1E62">
        <w:rPr>
          <w:rFonts w:ascii="Cambria" w:hAnsi="Cambria" w:cs="Times New Roman"/>
          <w:sz w:val="24"/>
          <w:szCs w:val="24"/>
        </w:rPr>
        <w:tab/>
      </w:r>
      <w:r w:rsidR="0056304D" w:rsidRPr="0056304D">
        <w:rPr>
          <w:rFonts w:ascii="Cambria" w:hAnsi="Cambria"/>
          <w:sz w:val="24"/>
          <w:szCs w:val="24"/>
        </w:rPr>
        <w:t>Kružlová137, 090 02 Kružlová</w:t>
      </w:r>
    </w:p>
    <w:p w:rsidR="00CF5A08" w:rsidRPr="0056304D"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IČO: </w:t>
      </w:r>
      <w:r w:rsidRPr="00CF5A08">
        <w:rPr>
          <w:rFonts w:ascii="Cambria" w:hAnsi="Cambria" w:cs="Times New Roman"/>
          <w:sz w:val="24"/>
          <w:szCs w:val="24"/>
        </w:rPr>
        <w:tab/>
      </w:r>
      <w:r w:rsidRPr="00CF5A08">
        <w:rPr>
          <w:rFonts w:ascii="Cambria" w:hAnsi="Cambria" w:cs="Times New Roman"/>
          <w:sz w:val="24"/>
          <w:szCs w:val="24"/>
        </w:rPr>
        <w:tab/>
      </w:r>
      <w:r w:rsidRPr="00CF5A08">
        <w:rPr>
          <w:rFonts w:ascii="Cambria" w:hAnsi="Cambria" w:cs="Times New Roman"/>
          <w:sz w:val="24"/>
          <w:szCs w:val="24"/>
        </w:rPr>
        <w:tab/>
      </w:r>
      <w:r w:rsidR="001F1E62">
        <w:rPr>
          <w:rFonts w:ascii="Cambria" w:hAnsi="Cambria" w:cs="Times New Roman"/>
          <w:sz w:val="24"/>
          <w:szCs w:val="24"/>
        </w:rPr>
        <w:tab/>
      </w:r>
      <w:r w:rsidR="00AA0AD8">
        <w:rPr>
          <w:rFonts w:ascii="Cambria" w:hAnsi="Cambria"/>
          <w:sz w:val="24"/>
          <w:szCs w:val="24"/>
        </w:rPr>
        <w:t xml:space="preserve">51 </w:t>
      </w:r>
      <w:r w:rsidR="00A66732" w:rsidRPr="00A66732">
        <w:rPr>
          <w:rFonts w:ascii="Cambria" w:hAnsi="Cambria"/>
          <w:sz w:val="24"/>
          <w:szCs w:val="24"/>
        </w:rPr>
        <w:t>312</w:t>
      </w:r>
      <w:r w:rsidR="00AA0AD8">
        <w:rPr>
          <w:rFonts w:ascii="Cambria" w:hAnsi="Cambria"/>
          <w:sz w:val="24"/>
          <w:szCs w:val="24"/>
        </w:rPr>
        <w:t xml:space="preserve"> </w:t>
      </w:r>
      <w:r w:rsidR="00A66732" w:rsidRPr="00A66732">
        <w:rPr>
          <w:rFonts w:ascii="Cambria" w:hAnsi="Cambria"/>
          <w:sz w:val="24"/>
          <w:szCs w:val="24"/>
        </w:rPr>
        <w:t>182</w:t>
      </w:r>
      <w:r w:rsidRPr="00CF5A08">
        <w:rPr>
          <w:rFonts w:ascii="Cambria" w:hAnsi="Cambria" w:cs="Times New Roman"/>
          <w:sz w:val="24"/>
          <w:szCs w:val="24"/>
        </w:rPr>
        <w:t xml:space="preserve"> </w:t>
      </w:r>
    </w:p>
    <w:p w:rsidR="00CF5A08" w:rsidRPr="00A66732" w:rsidRDefault="00CF5A08" w:rsidP="00A66732">
      <w:pPr>
        <w:pStyle w:val="Default"/>
        <w:rPr>
          <w:rFonts w:ascii="Times New Roman" w:hAnsi="Times New Roman" w:cs="Times New Roman"/>
        </w:rPr>
      </w:pPr>
      <w:r w:rsidRPr="00CF5A08">
        <w:rPr>
          <w:rFonts w:cs="Times New Roman"/>
        </w:rPr>
        <w:t xml:space="preserve">Bankové spojenie: </w:t>
      </w:r>
      <w:r w:rsidRPr="00CF5A08">
        <w:rPr>
          <w:rFonts w:cs="Times New Roman"/>
        </w:rPr>
        <w:tab/>
      </w:r>
      <w:r w:rsidR="001F1E62">
        <w:rPr>
          <w:rFonts w:cs="Times New Roman"/>
        </w:rPr>
        <w:tab/>
      </w:r>
      <w:r w:rsidR="00A66732" w:rsidRPr="00A66732">
        <w:rPr>
          <w:rFonts w:cs="Times New Roman"/>
          <w:bCs/>
        </w:rPr>
        <w:t>Všeobecná úverová banka, a. s.</w:t>
      </w:r>
    </w:p>
    <w:p w:rsidR="00CF5A08" w:rsidRPr="00A66732" w:rsidRDefault="00CF5A08" w:rsidP="00A66732">
      <w:pPr>
        <w:pStyle w:val="Default"/>
        <w:rPr>
          <w:rFonts w:ascii="Times New Roman" w:hAnsi="Times New Roman" w:cs="Times New Roman"/>
        </w:rPr>
      </w:pPr>
      <w:r w:rsidRPr="00CF5A08">
        <w:rPr>
          <w:rFonts w:cs="Times New Roman"/>
        </w:rPr>
        <w:t>Číslo účtu</w:t>
      </w:r>
      <w:r w:rsidR="001F1E62">
        <w:rPr>
          <w:rFonts w:cs="Times New Roman"/>
        </w:rPr>
        <w:t xml:space="preserve"> v tvare IBAN</w:t>
      </w:r>
      <w:r w:rsidRPr="00CF5A08">
        <w:rPr>
          <w:rFonts w:cs="Times New Roman"/>
        </w:rPr>
        <w:t xml:space="preserve">: </w:t>
      </w:r>
      <w:r w:rsidRPr="00CF5A08">
        <w:rPr>
          <w:rFonts w:cs="Times New Roman"/>
        </w:rPr>
        <w:tab/>
      </w:r>
      <w:r w:rsidR="00A66732" w:rsidRPr="00A66732">
        <w:rPr>
          <w:rFonts w:cs="Times New Roman"/>
          <w:bCs/>
        </w:rPr>
        <w:t>SK72 0200 0000 0039 0803 8053</w:t>
      </w:r>
      <w:r w:rsidRPr="00CF5A08">
        <w:rPr>
          <w:rFonts w:cs="Times New Roman"/>
        </w:rPr>
        <w:tab/>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Zastúpená: </w:t>
      </w:r>
      <w:r w:rsidRPr="00CF5A08">
        <w:rPr>
          <w:rFonts w:ascii="Cambria" w:hAnsi="Cambria" w:cs="Times New Roman"/>
          <w:sz w:val="24"/>
          <w:szCs w:val="24"/>
        </w:rPr>
        <w:tab/>
      </w:r>
      <w:r w:rsidRPr="00CF5A08">
        <w:rPr>
          <w:rFonts w:ascii="Cambria" w:hAnsi="Cambria" w:cs="Times New Roman"/>
          <w:sz w:val="24"/>
          <w:szCs w:val="24"/>
        </w:rPr>
        <w:tab/>
      </w:r>
      <w:r w:rsidR="001F1E62">
        <w:rPr>
          <w:rFonts w:ascii="Cambria" w:hAnsi="Cambria" w:cs="Times New Roman"/>
          <w:sz w:val="24"/>
          <w:szCs w:val="24"/>
        </w:rPr>
        <w:tab/>
      </w:r>
      <w:r w:rsidR="0056304D">
        <w:rPr>
          <w:rFonts w:ascii="Cambria" w:hAnsi="Cambria" w:cs="Times New Roman"/>
          <w:sz w:val="24"/>
          <w:szCs w:val="24"/>
        </w:rPr>
        <w:t xml:space="preserve">PhDr. Adrián </w:t>
      </w:r>
      <w:proofErr w:type="spellStart"/>
      <w:r w:rsidR="0056304D">
        <w:rPr>
          <w:rFonts w:ascii="Cambria" w:hAnsi="Cambria" w:cs="Times New Roman"/>
          <w:sz w:val="24"/>
          <w:szCs w:val="24"/>
        </w:rPr>
        <w:t>Gužo</w:t>
      </w:r>
      <w:proofErr w:type="spellEnd"/>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(ďalej len „kupujúci“)</w:t>
      </w:r>
    </w:p>
    <w:p w:rsidR="00CF5A08" w:rsidRPr="00CF5A08" w:rsidRDefault="00CF5A08" w:rsidP="00CF5A08">
      <w:pPr>
        <w:spacing w:after="0" w:line="240" w:lineRule="auto"/>
        <w:rPr>
          <w:rFonts w:ascii="Cambria" w:hAnsi="Cambria" w:cs="Times New Roman"/>
          <w:sz w:val="24"/>
          <w:szCs w:val="24"/>
        </w:rPr>
      </w:pPr>
    </w:p>
    <w:p w:rsidR="00CF5A08" w:rsidRPr="005F6677" w:rsidRDefault="00CF5A08" w:rsidP="00CF5A08">
      <w:pPr>
        <w:spacing w:after="0" w:line="240" w:lineRule="auto"/>
        <w:rPr>
          <w:rFonts w:ascii="Cambria" w:hAnsi="Cambria" w:cs="Times New Roman"/>
          <w:b/>
          <w:sz w:val="24"/>
          <w:szCs w:val="24"/>
        </w:rPr>
      </w:pPr>
      <w:r w:rsidRPr="005F6677">
        <w:rPr>
          <w:rFonts w:ascii="Cambria" w:hAnsi="Cambria" w:cs="Times New Roman"/>
          <w:b/>
          <w:sz w:val="24"/>
          <w:szCs w:val="24"/>
        </w:rPr>
        <w:t xml:space="preserve">1.2 Predávajúci: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Sídlo: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Zastúpený: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bankové spojenie: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číslo účtu: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IČO: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DIČ: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IČ DPH: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Osoby oprávnené rokovať a konať vo veciach</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Zapísaný: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(ďalej len „predávajúci“)</w:t>
      </w:r>
    </w:p>
    <w:p w:rsidR="00CF5A08" w:rsidRPr="00CF5A08" w:rsidRDefault="00CF5A08" w:rsidP="00CF5A08">
      <w:pPr>
        <w:autoSpaceDE w:val="0"/>
        <w:autoSpaceDN w:val="0"/>
        <w:adjustRightInd w:val="0"/>
        <w:spacing w:after="0" w:line="240" w:lineRule="auto"/>
        <w:rPr>
          <w:rFonts w:ascii="Cambria" w:hAnsi="Cambria" w:cs="Times New Roman"/>
          <w:sz w:val="24"/>
          <w:szCs w:val="24"/>
        </w:rPr>
      </w:pPr>
    </w:p>
    <w:p w:rsidR="00CF5A08" w:rsidRPr="00CF5A08" w:rsidRDefault="00CF5A08" w:rsidP="00CF5A08">
      <w:pPr>
        <w:autoSpaceDE w:val="0"/>
        <w:autoSpaceDN w:val="0"/>
        <w:adjustRightInd w:val="0"/>
        <w:spacing w:after="0" w:line="240" w:lineRule="auto"/>
        <w:rPr>
          <w:rFonts w:ascii="Cambria" w:hAnsi="Cambria" w:cs="Times New Roman"/>
          <w:sz w:val="24"/>
          <w:szCs w:val="24"/>
        </w:rPr>
      </w:pPr>
      <w:r w:rsidRPr="00CF5A08">
        <w:rPr>
          <w:rFonts w:ascii="Cambria" w:hAnsi="Cambria" w:cs="Times New Roman"/>
          <w:sz w:val="24"/>
          <w:szCs w:val="24"/>
        </w:rPr>
        <w:t xml:space="preserve">(ďalej spolu </w:t>
      </w:r>
      <w:r w:rsidR="002642A9">
        <w:rPr>
          <w:rFonts w:ascii="Cambria" w:hAnsi="Cambria" w:cs="Times New Roman"/>
          <w:sz w:val="24"/>
          <w:szCs w:val="24"/>
        </w:rPr>
        <w:t>K</w:t>
      </w:r>
      <w:r w:rsidR="009632C1">
        <w:rPr>
          <w:rFonts w:ascii="Cambria" w:hAnsi="Cambria" w:cs="Times New Roman"/>
          <w:sz w:val="24"/>
          <w:szCs w:val="24"/>
        </w:rPr>
        <w:t xml:space="preserve">upujúci a </w:t>
      </w:r>
      <w:r w:rsidR="002642A9">
        <w:rPr>
          <w:rFonts w:ascii="Cambria" w:hAnsi="Cambria" w:cs="Times New Roman"/>
          <w:sz w:val="24"/>
          <w:szCs w:val="24"/>
        </w:rPr>
        <w:t>P</w:t>
      </w:r>
      <w:r w:rsidR="009632C1">
        <w:rPr>
          <w:rFonts w:ascii="Cambria" w:hAnsi="Cambria" w:cs="Times New Roman"/>
          <w:sz w:val="24"/>
          <w:szCs w:val="24"/>
        </w:rPr>
        <w:t>redávajúci</w:t>
      </w:r>
      <w:r w:rsidRPr="00CF5A08">
        <w:rPr>
          <w:rFonts w:ascii="Cambria" w:hAnsi="Cambria" w:cs="Times New Roman"/>
          <w:sz w:val="24"/>
          <w:szCs w:val="24"/>
        </w:rPr>
        <w:t xml:space="preserve"> aj ako „</w:t>
      </w:r>
      <w:r w:rsidRPr="00CF5A08">
        <w:rPr>
          <w:rFonts w:ascii="Cambria" w:hAnsi="Cambria" w:cs="Times New Roman"/>
          <w:b/>
          <w:bCs/>
          <w:sz w:val="24"/>
          <w:szCs w:val="24"/>
        </w:rPr>
        <w:t>zmluvné strany</w:t>
      </w:r>
      <w:r w:rsidRPr="00CF5A08">
        <w:rPr>
          <w:rFonts w:ascii="Cambria" w:hAnsi="Cambria" w:cs="Times New Roman"/>
          <w:sz w:val="24"/>
          <w:szCs w:val="24"/>
        </w:rPr>
        <w:t>“ alebo jednotlivo „</w:t>
      </w:r>
      <w:r w:rsidRPr="00CF5A08">
        <w:rPr>
          <w:rFonts w:ascii="Cambria" w:hAnsi="Cambria" w:cs="Times New Roman"/>
          <w:b/>
          <w:sz w:val="24"/>
          <w:szCs w:val="24"/>
        </w:rPr>
        <w:t>zmluvná strana</w:t>
      </w:r>
      <w:r w:rsidRPr="00CF5A08">
        <w:rPr>
          <w:rFonts w:ascii="Cambria" w:hAnsi="Cambria" w:cs="Times New Roman"/>
          <w:sz w:val="24"/>
          <w:szCs w:val="24"/>
        </w:rPr>
        <w:t>“)</w:t>
      </w:r>
    </w:p>
    <w:p w:rsidR="00CF5A08" w:rsidRDefault="00CF5A08" w:rsidP="00CF5A08">
      <w:pPr>
        <w:autoSpaceDE w:val="0"/>
        <w:autoSpaceDN w:val="0"/>
        <w:adjustRightInd w:val="0"/>
        <w:spacing w:after="0" w:line="240" w:lineRule="auto"/>
        <w:rPr>
          <w:rFonts w:ascii="Cambria" w:hAnsi="Cambria" w:cs="Times New Roman"/>
          <w:b/>
          <w:bCs/>
          <w:sz w:val="24"/>
          <w:szCs w:val="24"/>
        </w:rPr>
      </w:pPr>
    </w:p>
    <w:p w:rsidR="00CF38EE" w:rsidRDefault="00CF38EE" w:rsidP="00CF5A08">
      <w:pPr>
        <w:autoSpaceDE w:val="0"/>
        <w:autoSpaceDN w:val="0"/>
        <w:adjustRightInd w:val="0"/>
        <w:spacing w:after="0" w:line="240" w:lineRule="auto"/>
        <w:rPr>
          <w:rFonts w:ascii="Cambria" w:hAnsi="Cambria" w:cs="Times New Roman"/>
          <w:b/>
          <w:bCs/>
          <w:sz w:val="24"/>
          <w:szCs w:val="24"/>
        </w:rPr>
      </w:pPr>
    </w:p>
    <w:p w:rsidR="00742D35" w:rsidRPr="00CF5A08" w:rsidRDefault="00742D35" w:rsidP="00CF5A08">
      <w:pPr>
        <w:autoSpaceDE w:val="0"/>
        <w:autoSpaceDN w:val="0"/>
        <w:adjustRightInd w:val="0"/>
        <w:spacing w:after="0" w:line="240" w:lineRule="auto"/>
        <w:rPr>
          <w:rFonts w:ascii="Cambria" w:hAnsi="Cambria" w:cs="Times New Roman"/>
          <w:b/>
          <w:bCs/>
          <w:sz w:val="24"/>
          <w:szCs w:val="24"/>
        </w:rPr>
      </w:pPr>
    </w:p>
    <w:p w:rsidR="00CF5A08" w:rsidRPr="00CF5A08" w:rsidRDefault="00CF5A08" w:rsidP="00CF5A08">
      <w:pPr>
        <w:numPr>
          <w:ilvl w:val="0"/>
          <w:numId w:val="1"/>
        </w:numPr>
        <w:suppressAutoHyphens/>
        <w:spacing w:after="0" w:line="240" w:lineRule="auto"/>
        <w:jc w:val="center"/>
        <w:rPr>
          <w:rFonts w:ascii="Cambria" w:hAnsi="Cambria"/>
          <w:b/>
          <w:sz w:val="24"/>
          <w:szCs w:val="24"/>
        </w:rPr>
      </w:pPr>
    </w:p>
    <w:p w:rsidR="00CF5A08" w:rsidRPr="00CF5A08" w:rsidRDefault="00CF5A08" w:rsidP="00CF5A08">
      <w:pPr>
        <w:spacing w:after="0" w:line="240" w:lineRule="auto"/>
        <w:jc w:val="center"/>
        <w:rPr>
          <w:rFonts w:ascii="Cambria" w:hAnsi="Cambria"/>
          <w:sz w:val="24"/>
          <w:szCs w:val="24"/>
        </w:rPr>
      </w:pPr>
      <w:r w:rsidRPr="00CF5A08">
        <w:rPr>
          <w:rFonts w:ascii="Cambria" w:hAnsi="Cambria"/>
          <w:b/>
          <w:sz w:val="24"/>
          <w:szCs w:val="24"/>
        </w:rPr>
        <w:t>Predmet zmluvy</w:t>
      </w:r>
    </w:p>
    <w:p w:rsidR="00CF5A08" w:rsidRPr="001F1E62" w:rsidRDefault="00CF5A08" w:rsidP="00CF5A08">
      <w:pPr>
        <w:pStyle w:val="Odsekzoznamu"/>
        <w:numPr>
          <w:ilvl w:val="1"/>
          <w:numId w:val="2"/>
        </w:numPr>
        <w:tabs>
          <w:tab w:val="num" w:pos="567"/>
        </w:tabs>
        <w:ind w:left="567" w:hanging="567"/>
        <w:jc w:val="both"/>
        <w:rPr>
          <w:rFonts w:ascii="Cambria" w:eastAsiaTheme="minorHAnsi" w:hAnsi="Cambria" w:cstheme="minorBidi"/>
          <w:noProof w:val="0"/>
          <w:lang w:eastAsia="en-US"/>
        </w:rPr>
      </w:pPr>
      <w:bookmarkStart w:id="0" w:name="_Ref162601894"/>
      <w:r w:rsidRPr="00CF5A08">
        <w:rPr>
          <w:rFonts w:ascii="Cambria" w:eastAsiaTheme="minorHAnsi" w:hAnsi="Cambria" w:cstheme="minorBidi"/>
          <w:noProof w:val="0"/>
          <w:lang w:eastAsia="en-US"/>
        </w:rPr>
        <w:t xml:space="preserve">Predmetom zmluvy je </w:t>
      </w:r>
      <w:r w:rsidR="00BB2ABA">
        <w:rPr>
          <w:rFonts w:ascii="Cambria" w:eastAsiaTheme="minorHAnsi" w:hAnsi="Cambria" w:cstheme="minorBidi"/>
          <w:noProof w:val="0"/>
          <w:lang w:eastAsia="en-US"/>
        </w:rPr>
        <w:t xml:space="preserve">dodanie </w:t>
      </w:r>
      <w:r w:rsidR="00431A5E">
        <w:rPr>
          <w:rFonts w:ascii="Cambria" w:eastAsiaTheme="minorHAnsi" w:hAnsi="Cambria" w:cstheme="minorBidi"/>
          <w:noProof w:val="0"/>
          <w:lang w:eastAsia="en-US"/>
        </w:rPr>
        <w:t xml:space="preserve">ochranných </w:t>
      </w:r>
      <w:r w:rsidR="00CF38EE">
        <w:rPr>
          <w:rFonts w:eastAsia="Calibri" w:cstheme="minorHAnsi"/>
        </w:rPr>
        <w:t xml:space="preserve">pracovných odevov </w:t>
      </w:r>
      <w:r w:rsidR="00BB2ABA">
        <w:rPr>
          <w:rFonts w:ascii="Cambria" w:eastAsiaTheme="minorHAnsi" w:hAnsi="Cambria" w:cstheme="minorBidi"/>
          <w:noProof w:val="0"/>
          <w:lang w:eastAsia="en-US"/>
        </w:rPr>
        <w:t>pre Obecný podnik Kružlová, s.r.o.</w:t>
      </w:r>
      <w:r w:rsidR="00CF38EE">
        <w:rPr>
          <w:rFonts w:ascii="Cambria" w:eastAsiaTheme="minorHAnsi" w:hAnsi="Cambria" w:cstheme="minorBidi"/>
          <w:noProof w:val="0"/>
          <w:lang w:eastAsia="en-US"/>
        </w:rPr>
        <w:t>, ktoré</w:t>
      </w:r>
      <w:r w:rsidRPr="00CF5A08">
        <w:rPr>
          <w:rFonts w:ascii="Cambria" w:eastAsiaTheme="minorHAnsi" w:hAnsi="Cambria" w:cstheme="minorBidi"/>
          <w:noProof w:val="0"/>
          <w:lang w:eastAsia="en-US"/>
        </w:rPr>
        <w:t xml:space="preserve"> bol</w:t>
      </w:r>
      <w:r w:rsidR="00CF38EE">
        <w:rPr>
          <w:rFonts w:ascii="Cambria" w:eastAsiaTheme="minorHAnsi" w:hAnsi="Cambria" w:cstheme="minorBidi"/>
          <w:noProof w:val="0"/>
          <w:lang w:eastAsia="en-US"/>
        </w:rPr>
        <w:t>i</w:t>
      </w:r>
      <w:r w:rsidRPr="00CF5A08">
        <w:rPr>
          <w:rFonts w:ascii="Cambria" w:eastAsiaTheme="minorHAnsi" w:hAnsi="Cambria" w:cstheme="minorBidi"/>
          <w:noProof w:val="0"/>
          <w:lang w:eastAsia="en-US"/>
        </w:rPr>
        <w:t xml:space="preserve"> výsledkom verejného obstarávania vykonaného podľa zák. č. 343/2015 Z. z. o verejnom obstarávaní a o zmene a doplnení niektorých zákonov v znení neskorších predpisov (ďalej len "zákon o verejnom obstarávaní")</w:t>
      </w:r>
      <w:r w:rsidR="003338D6">
        <w:rPr>
          <w:rFonts w:ascii="Cambria" w:eastAsiaTheme="minorHAnsi" w:hAnsi="Cambria" w:cstheme="minorBidi"/>
          <w:noProof w:val="0"/>
          <w:lang w:eastAsia="en-US"/>
        </w:rPr>
        <w:t>.</w:t>
      </w:r>
    </w:p>
    <w:p w:rsidR="00CF5A08" w:rsidRDefault="00CF5A08" w:rsidP="00CF5A08">
      <w:pPr>
        <w:numPr>
          <w:ilvl w:val="1"/>
          <w:numId w:val="2"/>
        </w:numPr>
        <w:tabs>
          <w:tab w:val="left" w:pos="567"/>
        </w:tabs>
        <w:suppressAutoHyphens/>
        <w:spacing w:after="0" w:line="240" w:lineRule="auto"/>
        <w:ind w:left="540" w:hanging="540"/>
        <w:jc w:val="both"/>
        <w:rPr>
          <w:rFonts w:ascii="Cambria" w:hAnsi="Cambria"/>
          <w:sz w:val="24"/>
          <w:szCs w:val="24"/>
        </w:rPr>
      </w:pPr>
      <w:r w:rsidRPr="00CF5A08">
        <w:rPr>
          <w:rFonts w:ascii="Cambria" w:hAnsi="Cambria"/>
          <w:sz w:val="24"/>
          <w:szCs w:val="24"/>
        </w:rPr>
        <w:t xml:space="preserve">Touto Zmluvou sa Predávajúci zaväzuje dodať tovar podľa bodu 1.3 tejto Zmluvy a Kupujúci sa zaväzuje poskytnúť Predávajúcemu pri dodaní tovaru súčinnosť v súlade s touto Zmluvou a zaplatiť cenu za jeho dodanie v súlade s bodom </w:t>
      </w:r>
      <w:r w:rsidRPr="00CF5A08">
        <w:rPr>
          <w:rFonts w:ascii="Cambria" w:hAnsi="Cambria"/>
          <w:sz w:val="24"/>
          <w:szCs w:val="24"/>
        </w:rPr>
        <w:br/>
        <w:t>2.2 čl. II. tejto Zmluvy.</w:t>
      </w:r>
      <w:bookmarkEnd w:id="0"/>
    </w:p>
    <w:p w:rsidR="003338D6" w:rsidRDefault="00CF5A08" w:rsidP="003338D6">
      <w:pPr>
        <w:numPr>
          <w:ilvl w:val="1"/>
          <w:numId w:val="2"/>
        </w:numPr>
        <w:tabs>
          <w:tab w:val="left" w:pos="567"/>
        </w:tabs>
        <w:suppressAutoHyphens/>
        <w:spacing w:after="0" w:line="240" w:lineRule="auto"/>
        <w:ind w:left="540" w:hanging="540"/>
        <w:jc w:val="both"/>
        <w:rPr>
          <w:rFonts w:ascii="Cambria" w:hAnsi="Cambria"/>
          <w:sz w:val="24"/>
          <w:szCs w:val="24"/>
        </w:rPr>
      </w:pPr>
      <w:bookmarkStart w:id="1" w:name="_Ref161736732"/>
      <w:r w:rsidRPr="00431A5E">
        <w:rPr>
          <w:rFonts w:ascii="Cambria" w:hAnsi="Cambria"/>
          <w:sz w:val="24"/>
          <w:szCs w:val="24"/>
        </w:rPr>
        <w:t xml:space="preserve">Predmetom Zmluvy je </w:t>
      </w:r>
      <w:r w:rsidR="003338D6">
        <w:rPr>
          <w:rFonts w:ascii="Cambria" w:hAnsi="Cambria"/>
          <w:sz w:val="24"/>
          <w:szCs w:val="24"/>
        </w:rPr>
        <w:t xml:space="preserve">dodávka </w:t>
      </w:r>
      <w:r w:rsidR="00431A5E" w:rsidRPr="00431A5E">
        <w:rPr>
          <w:rFonts w:ascii="Cambria" w:hAnsi="Cambria"/>
          <w:sz w:val="24"/>
          <w:szCs w:val="24"/>
        </w:rPr>
        <w:t xml:space="preserve">ochranných </w:t>
      </w:r>
      <w:r w:rsidR="00CF38EE" w:rsidRPr="00431A5E">
        <w:rPr>
          <w:rFonts w:ascii="Cambria" w:eastAsia="Calibri" w:hAnsi="Cambria" w:cstheme="minorHAnsi"/>
          <w:sz w:val="24"/>
          <w:szCs w:val="24"/>
        </w:rPr>
        <w:t>pracovných odevov</w:t>
      </w:r>
      <w:r w:rsidR="00F73326">
        <w:rPr>
          <w:rFonts w:ascii="Cambria" w:eastAsia="Calibri" w:hAnsi="Cambria" w:cstheme="minorHAnsi"/>
          <w:sz w:val="24"/>
          <w:szCs w:val="24"/>
        </w:rPr>
        <w:t>, ktorá tvorí logický celok č.1</w:t>
      </w:r>
      <w:r w:rsidR="00CF38EE" w:rsidRPr="00431A5E">
        <w:rPr>
          <w:rFonts w:ascii="Cambria" w:eastAsia="Calibri" w:hAnsi="Cambria" w:cstheme="minorHAnsi"/>
          <w:sz w:val="24"/>
          <w:szCs w:val="24"/>
        </w:rPr>
        <w:t xml:space="preserve"> </w:t>
      </w:r>
      <w:r w:rsidR="00CF38EE" w:rsidRPr="00431A5E">
        <w:rPr>
          <w:rFonts w:ascii="Cambria" w:hAnsi="Cambria"/>
          <w:sz w:val="24"/>
          <w:szCs w:val="24"/>
        </w:rPr>
        <w:t>pre Obecný podnik</w:t>
      </w:r>
      <w:r w:rsidR="00431A5E" w:rsidRPr="00431A5E">
        <w:rPr>
          <w:rFonts w:ascii="Cambria" w:hAnsi="Cambria"/>
          <w:sz w:val="24"/>
          <w:szCs w:val="24"/>
        </w:rPr>
        <w:t xml:space="preserve"> </w:t>
      </w:r>
      <w:r w:rsidR="00BB2ABA" w:rsidRPr="00431A5E">
        <w:rPr>
          <w:rFonts w:ascii="Cambria" w:hAnsi="Cambria"/>
          <w:sz w:val="24"/>
          <w:szCs w:val="24"/>
        </w:rPr>
        <w:t>Kružlová</w:t>
      </w:r>
      <w:r w:rsidRPr="00431A5E">
        <w:rPr>
          <w:rFonts w:ascii="Cambria" w:hAnsi="Cambria"/>
          <w:sz w:val="24"/>
          <w:szCs w:val="24"/>
        </w:rPr>
        <w:t xml:space="preserve"> </w:t>
      </w:r>
      <w:r w:rsidR="0010475C" w:rsidRPr="00431A5E">
        <w:rPr>
          <w:rFonts w:ascii="Cambria" w:hAnsi="Cambria"/>
          <w:sz w:val="24"/>
          <w:szCs w:val="24"/>
        </w:rPr>
        <w:t>(ďalej „</w:t>
      </w:r>
      <w:r w:rsidR="00F73326">
        <w:rPr>
          <w:rFonts w:ascii="Cambria" w:hAnsi="Cambria"/>
          <w:sz w:val="24"/>
          <w:szCs w:val="24"/>
        </w:rPr>
        <w:t>pracovné odevy</w:t>
      </w:r>
      <w:r w:rsidR="0080017E" w:rsidRPr="00431A5E">
        <w:rPr>
          <w:rFonts w:ascii="Cambria" w:hAnsi="Cambria"/>
          <w:sz w:val="24"/>
          <w:szCs w:val="24"/>
        </w:rPr>
        <w:t>“</w:t>
      </w:r>
      <w:r w:rsidR="00F73326">
        <w:rPr>
          <w:rFonts w:ascii="Cambria" w:hAnsi="Cambria"/>
          <w:sz w:val="24"/>
          <w:szCs w:val="24"/>
        </w:rPr>
        <w:t xml:space="preserve"> alebo „tovar“</w:t>
      </w:r>
      <w:r w:rsidR="0080017E" w:rsidRPr="00431A5E">
        <w:rPr>
          <w:rFonts w:ascii="Cambria" w:hAnsi="Cambria"/>
          <w:sz w:val="24"/>
          <w:szCs w:val="24"/>
        </w:rPr>
        <w:t xml:space="preserve"> </w:t>
      </w:r>
      <w:bookmarkEnd w:id="1"/>
      <w:r w:rsidR="00F73326">
        <w:rPr>
          <w:rFonts w:ascii="Cambria" w:hAnsi="Cambria"/>
          <w:sz w:val="24"/>
          <w:szCs w:val="24"/>
        </w:rPr>
        <w:t>):</w:t>
      </w:r>
    </w:p>
    <w:p w:rsidR="003338D6" w:rsidRPr="00F73326" w:rsidRDefault="003338D6" w:rsidP="00F73326">
      <w:pPr>
        <w:ind w:firstLine="540"/>
        <w:contextualSpacing/>
        <w:rPr>
          <w:rFonts w:eastAsia="Calibri" w:cstheme="minorHAnsi"/>
          <w:b/>
          <w:i/>
          <w:u w:val="single"/>
        </w:rPr>
      </w:pPr>
      <w:r w:rsidRPr="00F73326">
        <w:rPr>
          <w:rFonts w:eastAsia="Calibri" w:cstheme="minorHAnsi"/>
          <w:b/>
          <w:i/>
          <w:u w:val="single"/>
        </w:rPr>
        <w:t>LOGICKÝ CELOK Č. 1 – PRACOVNÉ ODEVY</w:t>
      </w:r>
    </w:p>
    <w:p w:rsidR="003338D6" w:rsidRPr="00F73326" w:rsidRDefault="003338D6" w:rsidP="00F73326">
      <w:pPr>
        <w:spacing w:after="0"/>
        <w:ind w:left="540"/>
        <w:jc w:val="both"/>
        <w:rPr>
          <w:rFonts w:ascii="Cambria" w:eastAsia="Calibri" w:hAnsi="Cambria" w:cstheme="minorHAnsi"/>
          <w:b/>
          <w:u w:val="single"/>
        </w:rPr>
      </w:pPr>
      <w:r w:rsidRPr="00F73326">
        <w:rPr>
          <w:rFonts w:ascii="Cambria" w:eastAsia="Calibri" w:hAnsi="Cambria" w:cstheme="minorHAnsi"/>
          <w:b/>
          <w:u w:val="single"/>
        </w:rPr>
        <w:t>Ochranný odev – 10 ks</w:t>
      </w:r>
    </w:p>
    <w:p w:rsidR="003338D6" w:rsidRPr="00F73326" w:rsidRDefault="003338D6" w:rsidP="00F73326">
      <w:pPr>
        <w:spacing w:after="0"/>
        <w:ind w:left="540"/>
        <w:jc w:val="both"/>
        <w:rPr>
          <w:rFonts w:ascii="Cambria" w:eastAsia="Calibri" w:hAnsi="Cambria" w:cstheme="minorHAnsi"/>
          <w:i/>
        </w:rPr>
      </w:pPr>
      <w:r w:rsidRPr="00F73326">
        <w:rPr>
          <w:rFonts w:ascii="Cambria" w:eastAsia="Calibri" w:hAnsi="Cambria" w:cstheme="minorHAnsi"/>
          <w:i/>
        </w:rPr>
        <w:lastRenderedPageBreak/>
        <w:t xml:space="preserve">Ochranný pracovné pomôcky v zmysle § 6 Zákona č. 124/2006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xml:space="preserve">. o bezpečnosti a ochrane zdravia pri práci a o zmene a doplnení niektorých zákonov a nariadenia Vlády SR 395/2006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o minimálnych požiadavkách na poskytnutie a používanie ochranných pomôcok.</w:t>
      </w:r>
    </w:p>
    <w:p w:rsidR="003338D6" w:rsidRPr="00F73326" w:rsidRDefault="003338D6" w:rsidP="00F73326">
      <w:pPr>
        <w:spacing w:after="0"/>
        <w:ind w:left="540"/>
        <w:jc w:val="both"/>
        <w:rPr>
          <w:rFonts w:ascii="Cambria" w:eastAsia="Calibri" w:hAnsi="Cambria" w:cstheme="minorHAnsi"/>
          <w:b/>
        </w:rPr>
      </w:pPr>
      <w:r w:rsidRPr="00F73326">
        <w:rPr>
          <w:rFonts w:ascii="Cambria" w:eastAsia="Calibri" w:hAnsi="Cambria" w:cstheme="minorHAnsi"/>
          <w:b/>
        </w:rPr>
        <w:t>Minimálne požiadavky:</w:t>
      </w:r>
    </w:p>
    <w:p w:rsidR="003338D6" w:rsidRPr="00F73326" w:rsidRDefault="003338D6" w:rsidP="00F73326">
      <w:pPr>
        <w:spacing w:after="0"/>
        <w:ind w:left="540"/>
        <w:jc w:val="both"/>
        <w:rPr>
          <w:rFonts w:ascii="Cambria" w:eastAsia="Calibri" w:hAnsi="Cambria" w:cstheme="minorHAnsi"/>
        </w:rPr>
      </w:pPr>
      <w:r w:rsidRPr="00F73326">
        <w:rPr>
          <w:rFonts w:ascii="Cambria" w:eastAsia="Calibri" w:hAnsi="Cambria" w:cstheme="minorHAnsi"/>
        </w:rPr>
        <w:t xml:space="preserve">Ochranný odev pre </w:t>
      </w:r>
      <w:proofErr w:type="spellStart"/>
      <w:r w:rsidRPr="00F73326">
        <w:rPr>
          <w:rFonts w:ascii="Cambria" w:eastAsia="Calibri" w:hAnsi="Cambria" w:cstheme="minorHAnsi"/>
        </w:rPr>
        <w:t>pilčíkov</w:t>
      </w:r>
      <w:proofErr w:type="spellEnd"/>
      <w:r w:rsidRPr="00F73326">
        <w:rPr>
          <w:rFonts w:ascii="Cambria" w:eastAsia="Calibri" w:hAnsi="Cambria" w:cstheme="minorHAnsi"/>
        </w:rPr>
        <w:t xml:space="preserve"> pozostávajúci z nohavíc a </w:t>
      </w:r>
      <w:proofErr w:type="spellStart"/>
      <w:r w:rsidRPr="00F73326">
        <w:rPr>
          <w:rFonts w:ascii="Cambria" w:eastAsia="Calibri" w:hAnsi="Cambria" w:cstheme="minorHAnsi"/>
        </w:rPr>
        <w:t>monterkovej</w:t>
      </w:r>
      <w:proofErr w:type="spellEnd"/>
      <w:r w:rsidRPr="00F73326">
        <w:rPr>
          <w:rFonts w:ascii="Cambria" w:eastAsia="Calibri" w:hAnsi="Cambria" w:cstheme="minorHAnsi"/>
        </w:rPr>
        <w:t xml:space="preserve"> bundy. Nohavice s </w:t>
      </w:r>
      <w:proofErr w:type="spellStart"/>
      <w:r w:rsidRPr="00F73326">
        <w:rPr>
          <w:rFonts w:ascii="Cambria" w:eastAsia="Calibri" w:hAnsi="Cambria" w:cstheme="minorHAnsi"/>
        </w:rPr>
        <w:t>nastavitelnou</w:t>
      </w:r>
      <w:proofErr w:type="spellEnd"/>
      <w:r w:rsidRPr="00F73326">
        <w:rPr>
          <w:rFonts w:ascii="Cambria" w:eastAsia="Calibri" w:hAnsi="Cambria" w:cstheme="minorHAnsi"/>
        </w:rPr>
        <w:t xml:space="preserve"> </w:t>
      </w:r>
      <w:proofErr w:type="spellStart"/>
      <w:r w:rsidRPr="00F73326">
        <w:rPr>
          <w:rFonts w:ascii="Cambria" w:eastAsia="Calibri" w:hAnsi="Cambria" w:cstheme="minorHAnsi"/>
        </w:rPr>
        <w:t>dlžkou</w:t>
      </w:r>
      <w:proofErr w:type="spellEnd"/>
      <w:r w:rsidRPr="00F73326">
        <w:rPr>
          <w:rFonts w:ascii="Cambria" w:eastAsia="Calibri" w:hAnsi="Cambria" w:cstheme="minorHAnsi"/>
        </w:rPr>
        <w:t xml:space="preserve"> – na traky. </w:t>
      </w:r>
      <w:proofErr w:type="spellStart"/>
      <w:r w:rsidRPr="00F73326">
        <w:rPr>
          <w:rFonts w:ascii="Cambria" w:eastAsia="Calibri" w:hAnsi="Cambria" w:cstheme="minorHAnsi"/>
        </w:rPr>
        <w:t>Monterková</w:t>
      </w:r>
      <w:proofErr w:type="spellEnd"/>
      <w:r w:rsidRPr="00F73326">
        <w:rPr>
          <w:rFonts w:ascii="Cambria" w:eastAsia="Calibri" w:hAnsi="Cambria" w:cstheme="minorHAnsi"/>
        </w:rPr>
        <w:t xml:space="preserve"> bunda na zapínanie s dvomi vreckami.</w:t>
      </w:r>
    </w:p>
    <w:p w:rsidR="003338D6" w:rsidRPr="00F73326" w:rsidRDefault="003338D6" w:rsidP="00F73326">
      <w:pPr>
        <w:spacing w:after="0"/>
        <w:ind w:left="540"/>
        <w:jc w:val="both"/>
        <w:rPr>
          <w:rFonts w:ascii="Cambria" w:eastAsia="Calibri" w:hAnsi="Cambria" w:cstheme="minorHAnsi"/>
        </w:rPr>
      </w:pPr>
    </w:p>
    <w:p w:rsidR="003338D6" w:rsidRPr="00F73326" w:rsidRDefault="003338D6" w:rsidP="00F73326">
      <w:pPr>
        <w:spacing w:after="0"/>
        <w:ind w:left="540"/>
        <w:jc w:val="both"/>
        <w:rPr>
          <w:rFonts w:ascii="Cambria" w:eastAsia="Calibri" w:hAnsi="Cambria" w:cstheme="minorHAnsi"/>
          <w:b/>
          <w:u w:val="single"/>
        </w:rPr>
      </w:pPr>
      <w:r w:rsidRPr="00F73326">
        <w:rPr>
          <w:rFonts w:ascii="Cambria" w:eastAsia="Calibri" w:hAnsi="Cambria" w:cstheme="minorHAnsi"/>
          <w:b/>
          <w:u w:val="single"/>
        </w:rPr>
        <w:t>Ochranné rukavice – 30 ks</w:t>
      </w:r>
    </w:p>
    <w:p w:rsidR="003338D6" w:rsidRPr="00F73326" w:rsidRDefault="003338D6" w:rsidP="00F73326">
      <w:pPr>
        <w:spacing w:after="0"/>
        <w:ind w:left="540"/>
        <w:jc w:val="both"/>
        <w:rPr>
          <w:rFonts w:ascii="Cambria" w:eastAsia="Calibri" w:hAnsi="Cambria" w:cstheme="minorHAnsi"/>
          <w:i/>
        </w:rPr>
      </w:pPr>
      <w:r w:rsidRPr="00F73326">
        <w:rPr>
          <w:rFonts w:ascii="Cambria" w:eastAsia="Calibri" w:hAnsi="Cambria" w:cstheme="minorHAnsi"/>
          <w:i/>
        </w:rPr>
        <w:t xml:space="preserve">Ochranný pracovné pomôcky v zmysle § 6 Zákona č. 124/2006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xml:space="preserve">. o bezpečnosti a ochrane zdravia pri práci a o zmene a doplnení niektorých zákonov a nariadenia Vlády SR 395/2006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o minimálnych požiadavkách na poskytnutie a používanie ochranných pomôcok.</w:t>
      </w:r>
    </w:p>
    <w:p w:rsidR="003338D6" w:rsidRPr="00F73326" w:rsidRDefault="003338D6" w:rsidP="00F73326">
      <w:pPr>
        <w:spacing w:after="0"/>
        <w:ind w:left="540"/>
        <w:jc w:val="both"/>
        <w:rPr>
          <w:rFonts w:ascii="Cambria" w:eastAsia="Calibri" w:hAnsi="Cambria" w:cstheme="minorHAnsi"/>
          <w:b/>
        </w:rPr>
      </w:pPr>
      <w:r w:rsidRPr="00F73326">
        <w:rPr>
          <w:rFonts w:ascii="Cambria" w:eastAsia="Calibri" w:hAnsi="Cambria" w:cstheme="minorHAnsi"/>
          <w:b/>
        </w:rPr>
        <w:t>Minimálne požiadavky:</w:t>
      </w:r>
    </w:p>
    <w:p w:rsidR="003338D6" w:rsidRPr="00F73326" w:rsidRDefault="003338D6" w:rsidP="00F73326">
      <w:pPr>
        <w:spacing w:after="0"/>
        <w:ind w:left="540"/>
        <w:jc w:val="both"/>
        <w:rPr>
          <w:rFonts w:ascii="Cambria" w:eastAsia="Calibri" w:hAnsi="Cambria" w:cstheme="minorHAnsi"/>
          <w:color w:val="263238"/>
          <w:shd w:val="clear" w:color="auto" w:fill="FFFFFF"/>
        </w:rPr>
      </w:pPr>
      <w:r w:rsidRPr="00F73326">
        <w:rPr>
          <w:rFonts w:ascii="Cambria" w:eastAsia="Calibri" w:hAnsi="Cambria" w:cstheme="minorHAnsi"/>
          <w:color w:val="263238"/>
          <w:shd w:val="clear" w:color="auto" w:fill="FFFFFF"/>
        </w:rPr>
        <w:t xml:space="preserve">Navrhnuté pre  ochranu a komfort pri práci s drevom. Ochrana proti mechanickým rizikám - platí pre posudzovanie fyzikálnej a mechanickej </w:t>
      </w:r>
      <w:r w:rsidRPr="00F73326">
        <w:rPr>
          <w:rFonts w:ascii="Cambria" w:eastAsia="Calibri" w:hAnsi="Cambria" w:cstheme="minorHAnsi"/>
          <w:color w:val="263238"/>
        </w:rPr>
        <w:t>odolnosti proti oderu</w:t>
      </w:r>
      <w:r w:rsidRPr="00F73326">
        <w:rPr>
          <w:rFonts w:ascii="Cambria" w:eastAsia="Calibri" w:hAnsi="Cambria" w:cstheme="minorHAnsi"/>
          <w:color w:val="263238"/>
          <w:shd w:val="clear" w:color="auto" w:fill="FFFFFF"/>
        </w:rPr>
        <w:t>, prerezaniu, prepichnutiu a roztrhnutiu.</w:t>
      </w:r>
    </w:p>
    <w:p w:rsidR="003338D6" w:rsidRPr="00F73326" w:rsidRDefault="003338D6" w:rsidP="00F73326">
      <w:pPr>
        <w:spacing w:after="0"/>
        <w:ind w:left="540"/>
        <w:jc w:val="both"/>
        <w:rPr>
          <w:rFonts w:ascii="Cambria" w:eastAsia="Calibri" w:hAnsi="Cambria" w:cstheme="minorHAnsi"/>
          <w:b/>
          <w:u w:val="single"/>
        </w:rPr>
      </w:pPr>
    </w:p>
    <w:p w:rsidR="003338D6" w:rsidRPr="00F73326" w:rsidRDefault="003338D6" w:rsidP="00F73326">
      <w:pPr>
        <w:spacing w:after="0"/>
        <w:ind w:left="540"/>
        <w:jc w:val="both"/>
        <w:rPr>
          <w:rFonts w:ascii="Cambria" w:eastAsia="Calibri" w:hAnsi="Cambria" w:cstheme="minorHAnsi"/>
          <w:b/>
          <w:u w:val="single"/>
        </w:rPr>
      </w:pPr>
      <w:r w:rsidRPr="00F73326">
        <w:rPr>
          <w:rFonts w:ascii="Cambria" w:eastAsia="Calibri" w:hAnsi="Cambria" w:cstheme="minorHAnsi"/>
          <w:b/>
          <w:u w:val="single"/>
        </w:rPr>
        <w:t>Ochranná prilba – 5 ks</w:t>
      </w:r>
    </w:p>
    <w:p w:rsidR="003338D6" w:rsidRPr="00F73326" w:rsidRDefault="003338D6" w:rsidP="00F73326">
      <w:pPr>
        <w:spacing w:after="0"/>
        <w:ind w:left="540"/>
        <w:jc w:val="both"/>
        <w:rPr>
          <w:rFonts w:ascii="Cambria" w:eastAsia="Calibri" w:hAnsi="Cambria" w:cstheme="minorHAnsi"/>
          <w:i/>
        </w:rPr>
      </w:pPr>
      <w:r w:rsidRPr="00F73326">
        <w:rPr>
          <w:rFonts w:ascii="Cambria" w:eastAsia="Calibri" w:hAnsi="Cambria" w:cstheme="minorHAnsi"/>
          <w:i/>
        </w:rPr>
        <w:t xml:space="preserve">Ochranný pracovné pomôcky v zmysle § 6 Zákona č. 124/2006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xml:space="preserve">. o bezpečnosti a ochrane zdravia pri práci a o zmene a doplnení niektorých zákonov a nariadenia Vlády SR 395/2006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o minimálnych požiadavkách na poskytnutie a používanie ochranných pomôcok.</w:t>
      </w:r>
    </w:p>
    <w:p w:rsidR="003338D6" w:rsidRPr="00F73326" w:rsidRDefault="003338D6" w:rsidP="00F73326">
      <w:pPr>
        <w:spacing w:after="0"/>
        <w:ind w:left="540"/>
        <w:jc w:val="both"/>
        <w:rPr>
          <w:rFonts w:ascii="Cambria" w:eastAsia="Calibri" w:hAnsi="Cambria" w:cstheme="minorHAnsi"/>
          <w:b/>
        </w:rPr>
      </w:pPr>
      <w:r w:rsidRPr="00F73326">
        <w:rPr>
          <w:rFonts w:ascii="Cambria" w:eastAsia="Calibri" w:hAnsi="Cambria" w:cstheme="minorHAnsi"/>
          <w:b/>
        </w:rPr>
        <w:t>Minimálne požiadavky:</w:t>
      </w:r>
    </w:p>
    <w:p w:rsidR="003338D6" w:rsidRPr="00F73326" w:rsidRDefault="003338D6" w:rsidP="00F73326">
      <w:pPr>
        <w:spacing w:after="0"/>
        <w:ind w:left="540"/>
        <w:jc w:val="both"/>
        <w:rPr>
          <w:rFonts w:ascii="Cambria" w:eastAsia="Calibri" w:hAnsi="Cambria" w:cstheme="minorHAnsi"/>
        </w:rPr>
      </w:pPr>
      <w:r w:rsidRPr="00F73326">
        <w:rPr>
          <w:rFonts w:ascii="Cambria" w:eastAsia="Calibri" w:hAnsi="Cambria" w:cstheme="minorHAnsi"/>
        </w:rPr>
        <w:t xml:space="preserve">Bezpečnostná prilba určená na použitie v nepriaznivých podmienkach s veľkými nárokmi pre účinnú vysokú ochranu pri práci v lesníctve. </w:t>
      </w:r>
    </w:p>
    <w:p w:rsidR="003338D6" w:rsidRPr="00F73326" w:rsidRDefault="003338D6" w:rsidP="00F73326">
      <w:pPr>
        <w:spacing w:after="0"/>
        <w:ind w:left="540"/>
        <w:jc w:val="both"/>
        <w:rPr>
          <w:rFonts w:ascii="Cambria" w:eastAsia="Calibri" w:hAnsi="Cambria" w:cstheme="minorHAnsi"/>
          <w:b/>
          <w:u w:val="single"/>
        </w:rPr>
      </w:pPr>
    </w:p>
    <w:p w:rsidR="003338D6" w:rsidRPr="00F73326" w:rsidRDefault="003338D6" w:rsidP="00F73326">
      <w:pPr>
        <w:spacing w:after="0"/>
        <w:ind w:left="540"/>
        <w:jc w:val="both"/>
        <w:rPr>
          <w:rFonts w:ascii="Cambria" w:eastAsia="Calibri" w:hAnsi="Cambria" w:cstheme="minorHAnsi"/>
          <w:b/>
          <w:u w:val="single"/>
        </w:rPr>
      </w:pPr>
      <w:r w:rsidRPr="00F73326">
        <w:rPr>
          <w:rFonts w:ascii="Cambria" w:eastAsia="Calibri" w:hAnsi="Cambria" w:cstheme="minorHAnsi"/>
          <w:b/>
          <w:u w:val="single"/>
        </w:rPr>
        <w:t>Pracovná obuv – 5 párov</w:t>
      </w:r>
    </w:p>
    <w:p w:rsidR="003338D6" w:rsidRPr="00F73326" w:rsidRDefault="003338D6" w:rsidP="00F73326">
      <w:pPr>
        <w:spacing w:after="0"/>
        <w:ind w:left="540"/>
        <w:jc w:val="both"/>
        <w:rPr>
          <w:rFonts w:ascii="Cambria" w:eastAsia="Calibri" w:hAnsi="Cambria" w:cstheme="minorHAnsi"/>
          <w:i/>
        </w:rPr>
      </w:pPr>
      <w:r w:rsidRPr="00F73326">
        <w:rPr>
          <w:rFonts w:ascii="Cambria" w:eastAsia="Calibri" w:hAnsi="Cambria" w:cstheme="minorHAnsi"/>
          <w:i/>
        </w:rPr>
        <w:t xml:space="preserve">Ochranný pracovné pomôcky v zmysle § 6 Zákona č. 124/2006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xml:space="preserve">. o bezpečnosti a ochrane zdravia pri práci a o zmene a doplnení niektorých zákonov a nariadenia Vlády SR 395/2006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o minimálnych požiadavkách na poskytnutie a používanie ochranných pomôcok.</w:t>
      </w:r>
    </w:p>
    <w:p w:rsidR="003338D6" w:rsidRPr="00F73326" w:rsidRDefault="003338D6" w:rsidP="00F73326">
      <w:pPr>
        <w:spacing w:after="0"/>
        <w:ind w:left="540"/>
        <w:jc w:val="both"/>
        <w:rPr>
          <w:rFonts w:ascii="Cambria" w:eastAsia="Calibri" w:hAnsi="Cambria" w:cstheme="minorHAnsi"/>
          <w:b/>
        </w:rPr>
      </w:pPr>
      <w:r w:rsidRPr="00F73326">
        <w:rPr>
          <w:rFonts w:ascii="Cambria" w:eastAsia="Calibri" w:hAnsi="Cambria" w:cstheme="minorHAnsi"/>
          <w:b/>
        </w:rPr>
        <w:t>Minimálne požiadavky:</w:t>
      </w:r>
    </w:p>
    <w:p w:rsidR="003338D6" w:rsidRPr="00F73326" w:rsidRDefault="003338D6" w:rsidP="00F73326">
      <w:pPr>
        <w:spacing w:after="0"/>
        <w:ind w:left="540"/>
        <w:jc w:val="both"/>
        <w:rPr>
          <w:rFonts w:ascii="Cambria" w:eastAsia="Calibri" w:hAnsi="Cambria" w:cstheme="minorHAnsi"/>
        </w:rPr>
      </w:pPr>
      <w:r w:rsidRPr="00F73326">
        <w:rPr>
          <w:rFonts w:ascii="Cambria" w:eastAsia="Calibri" w:hAnsi="Cambria" w:cstheme="minorHAnsi"/>
        </w:rPr>
        <w:t xml:space="preserve">Bezpečná </w:t>
      </w:r>
      <w:proofErr w:type="spellStart"/>
      <w:r w:rsidRPr="00F73326">
        <w:rPr>
          <w:rFonts w:ascii="Cambria" w:eastAsia="Calibri" w:hAnsi="Cambria" w:cstheme="minorHAnsi"/>
        </w:rPr>
        <w:t>kotníková</w:t>
      </w:r>
      <w:proofErr w:type="spellEnd"/>
      <w:r w:rsidRPr="00F73326">
        <w:rPr>
          <w:rFonts w:ascii="Cambria" w:eastAsia="Calibri" w:hAnsi="Cambria" w:cstheme="minorHAnsi"/>
        </w:rPr>
        <w:t xml:space="preserve"> obuv s oceľovou bezpečnostnou špicou, protišmyková a odolná proti prepichnutiu. </w:t>
      </w:r>
    </w:p>
    <w:p w:rsidR="003338D6" w:rsidRPr="00F73326" w:rsidRDefault="003338D6" w:rsidP="00F73326">
      <w:pPr>
        <w:spacing w:after="0"/>
        <w:ind w:left="540"/>
        <w:jc w:val="both"/>
        <w:rPr>
          <w:rFonts w:ascii="Cambria" w:eastAsia="Calibri" w:hAnsi="Cambria" w:cstheme="minorHAnsi"/>
          <w:b/>
          <w:u w:val="single"/>
        </w:rPr>
      </w:pPr>
    </w:p>
    <w:p w:rsidR="003338D6" w:rsidRPr="00F73326" w:rsidRDefault="003338D6" w:rsidP="00F73326">
      <w:pPr>
        <w:spacing w:after="0"/>
        <w:ind w:left="540"/>
        <w:jc w:val="both"/>
        <w:rPr>
          <w:rFonts w:ascii="Cambria" w:eastAsia="Calibri" w:hAnsi="Cambria" w:cstheme="minorHAnsi"/>
          <w:b/>
          <w:u w:val="single"/>
        </w:rPr>
      </w:pPr>
      <w:r w:rsidRPr="00F73326">
        <w:rPr>
          <w:rFonts w:ascii="Cambria" w:eastAsia="Calibri" w:hAnsi="Cambria" w:cstheme="minorHAnsi"/>
          <w:b/>
          <w:u w:val="single"/>
        </w:rPr>
        <w:t>Chrániče oči – 5 ks</w:t>
      </w:r>
    </w:p>
    <w:p w:rsidR="003338D6" w:rsidRPr="00F73326" w:rsidRDefault="003338D6" w:rsidP="00F73326">
      <w:pPr>
        <w:spacing w:after="0"/>
        <w:ind w:left="540"/>
        <w:jc w:val="both"/>
        <w:rPr>
          <w:rFonts w:ascii="Cambria" w:eastAsia="Calibri" w:hAnsi="Cambria" w:cstheme="minorHAnsi"/>
          <w:i/>
        </w:rPr>
      </w:pPr>
      <w:r w:rsidRPr="00F73326">
        <w:rPr>
          <w:rFonts w:ascii="Cambria" w:eastAsia="Calibri" w:hAnsi="Cambria" w:cstheme="minorHAnsi"/>
          <w:i/>
        </w:rPr>
        <w:t xml:space="preserve">Ochranný pracovné pomôcky v zmysle § 6 Zákona č. 124/2006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xml:space="preserve">. o bezpečnosti a ochrane zdravia pri práci a o zmene a doplnení niektorých zákonov a nariadenia Vlády SR 395/2006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o minimálnych požiadavkách na poskytnutie a používanie ochranných pomôcok.</w:t>
      </w:r>
    </w:p>
    <w:p w:rsidR="003338D6" w:rsidRPr="00F73326" w:rsidRDefault="003338D6" w:rsidP="00F73326">
      <w:pPr>
        <w:spacing w:after="0"/>
        <w:ind w:left="540"/>
        <w:jc w:val="both"/>
        <w:rPr>
          <w:rFonts w:ascii="Cambria" w:eastAsia="Calibri" w:hAnsi="Cambria" w:cstheme="minorHAnsi"/>
          <w:b/>
        </w:rPr>
      </w:pPr>
      <w:r w:rsidRPr="00F73326">
        <w:rPr>
          <w:rFonts w:ascii="Cambria" w:eastAsia="Calibri" w:hAnsi="Cambria" w:cstheme="minorHAnsi"/>
          <w:b/>
        </w:rPr>
        <w:t>Minimálne požiadavky:</w:t>
      </w:r>
    </w:p>
    <w:p w:rsidR="003338D6" w:rsidRPr="00F73326" w:rsidRDefault="003338D6" w:rsidP="00F73326">
      <w:pPr>
        <w:spacing w:after="0"/>
        <w:ind w:left="540"/>
        <w:jc w:val="both"/>
        <w:rPr>
          <w:rFonts w:ascii="Cambria" w:eastAsia="Calibri" w:hAnsi="Cambria" w:cstheme="minorHAnsi"/>
        </w:rPr>
      </w:pPr>
      <w:proofErr w:type="spellStart"/>
      <w:r w:rsidRPr="00F73326">
        <w:rPr>
          <w:rFonts w:ascii="Cambria" w:eastAsia="Calibri" w:hAnsi="Cambria" w:cstheme="minorHAnsi"/>
        </w:rPr>
        <w:t>Stranice</w:t>
      </w:r>
      <w:proofErr w:type="spellEnd"/>
      <w:r w:rsidRPr="00F73326">
        <w:rPr>
          <w:rFonts w:ascii="Cambria" w:eastAsia="Calibri" w:hAnsi="Cambria" w:cstheme="minorHAnsi"/>
        </w:rPr>
        <w:t xml:space="preserve"> s nastaviteľnou dĺžkou a </w:t>
      </w:r>
      <w:proofErr w:type="spellStart"/>
      <w:r w:rsidRPr="00F73326">
        <w:rPr>
          <w:rFonts w:ascii="Cambria" w:eastAsia="Calibri" w:hAnsi="Cambria" w:cstheme="minorHAnsi"/>
        </w:rPr>
        <w:t>uhlom,čierne</w:t>
      </w:r>
      <w:proofErr w:type="spellEnd"/>
      <w:r w:rsidRPr="00F73326">
        <w:rPr>
          <w:rFonts w:ascii="Cambria" w:eastAsia="Calibri" w:hAnsi="Cambria" w:cstheme="minorHAnsi"/>
        </w:rPr>
        <w:t xml:space="preserve"> </w:t>
      </w:r>
    </w:p>
    <w:p w:rsidR="003338D6" w:rsidRPr="00F73326" w:rsidRDefault="003338D6" w:rsidP="00F73326">
      <w:pPr>
        <w:spacing w:after="0"/>
        <w:ind w:left="540"/>
        <w:jc w:val="both"/>
        <w:rPr>
          <w:rFonts w:ascii="Cambria" w:eastAsia="Calibri" w:hAnsi="Cambria" w:cstheme="minorHAnsi"/>
        </w:rPr>
      </w:pPr>
      <w:r w:rsidRPr="00F73326">
        <w:rPr>
          <w:rFonts w:ascii="Cambria" w:eastAsia="Calibri" w:hAnsi="Cambria" w:cstheme="minorHAnsi"/>
        </w:rPr>
        <w:t>Odolné proti zahmleniu, poškriabaniu a chemikáliám.</w:t>
      </w:r>
    </w:p>
    <w:p w:rsidR="00F73326" w:rsidRDefault="003338D6" w:rsidP="00F73326">
      <w:pPr>
        <w:spacing w:after="0"/>
        <w:ind w:left="540"/>
        <w:jc w:val="both"/>
        <w:rPr>
          <w:rFonts w:ascii="Cambria" w:eastAsia="Calibri" w:hAnsi="Cambria" w:cstheme="minorHAnsi"/>
        </w:rPr>
      </w:pPr>
      <w:r w:rsidRPr="00F73326">
        <w:rPr>
          <w:rFonts w:ascii="Cambria" w:eastAsia="Calibri" w:hAnsi="Cambria" w:cstheme="minorHAnsi"/>
        </w:rPr>
        <w:t>Ochrana obočia pre väčšie pohodlie a absorpciu nárazov.</w:t>
      </w:r>
    </w:p>
    <w:p w:rsidR="00F73326" w:rsidRPr="00F73326" w:rsidRDefault="00F73326" w:rsidP="00F73326">
      <w:pPr>
        <w:spacing w:after="0"/>
        <w:ind w:left="540"/>
        <w:jc w:val="both"/>
        <w:rPr>
          <w:rFonts w:ascii="Cambria" w:eastAsia="Calibri" w:hAnsi="Cambria" w:cstheme="minorHAnsi"/>
        </w:rPr>
      </w:pPr>
    </w:p>
    <w:p w:rsidR="003338D6" w:rsidRPr="00F73326" w:rsidRDefault="003338D6" w:rsidP="00F73326">
      <w:pPr>
        <w:spacing w:after="0"/>
        <w:ind w:left="540"/>
        <w:jc w:val="both"/>
        <w:rPr>
          <w:rFonts w:ascii="Cambria" w:eastAsia="Calibri" w:hAnsi="Cambria" w:cstheme="minorHAnsi"/>
          <w:b/>
          <w:u w:val="single"/>
        </w:rPr>
      </w:pPr>
      <w:r w:rsidRPr="00F73326">
        <w:rPr>
          <w:rFonts w:ascii="Cambria" w:eastAsia="Calibri" w:hAnsi="Cambria" w:cstheme="minorHAnsi"/>
          <w:b/>
          <w:u w:val="single"/>
        </w:rPr>
        <w:t>Chrániče sluchu – 5 ks</w:t>
      </w:r>
    </w:p>
    <w:p w:rsidR="003338D6" w:rsidRPr="00F73326" w:rsidRDefault="003338D6" w:rsidP="00F73326">
      <w:pPr>
        <w:spacing w:after="0"/>
        <w:ind w:left="540"/>
        <w:jc w:val="both"/>
        <w:rPr>
          <w:rFonts w:ascii="Cambria" w:eastAsia="Calibri" w:hAnsi="Cambria" w:cstheme="minorHAnsi"/>
          <w:i/>
        </w:rPr>
      </w:pPr>
      <w:r w:rsidRPr="00F73326">
        <w:rPr>
          <w:rFonts w:ascii="Cambria" w:eastAsia="Calibri" w:hAnsi="Cambria" w:cstheme="minorHAnsi"/>
          <w:i/>
        </w:rPr>
        <w:t xml:space="preserve">Ochranný pracovné pomôcky v zmysle § 6 Zákona č. 124/2006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xml:space="preserve">. o bezpečnosti a ochrane zdravia pri práci a o zmene a doplnení niektorých zákonov a nariadenia Vlády SR 395/2006 </w:t>
      </w:r>
      <w:proofErr w:type="spellStart"/>
      <w:r w:rsidRPr="00F73326">
        <w:rPr>
          <w:rFonts w:ascii="Cambria" w:eastAsia="Calibri" w:hAnsi="Cambria" w:cstheme="minorHAnsi"/>
          <w:i/>
        </w:rPr>
        <w:t>Z.z</w:t>
      </w:r>
      <w:proofErr w:type="spellEnd"/>
      <w:r w:rsidRPr="00F73326">
        <w:rPr>
          <w:rFonts w:ascii="Cambria" w:eastAsia="Calibri" w:hAnsi="Cambria" w:cstheme="minorHAnsi"/>
          <w:i/>
        </w:rPr>
        <w:t>. o minimálnych požiadavkách na poskytnutie a používanie ochranných pomôcok.</w:t>
      </w:r>
    </w:p>
    <w:p w:rsidR="003338D6" w:rsidRPr="00F73326" w:rsidRDefault="003338D6" w:rsidP="00F73326">
      <w:pPr>
        <w:spacing w:after="0"/>
        <w:ind w:left="540"/>
        <w:jc w:val="both"/>
        <w:rPr>
          <w:rFonts w:ascii="Cambria" w:eastAsia="Calibri" w:hAnsi="Cambria" w:cstheme="minorHAnsi"/>
          <w:b/>
        </w:rPr>
      </w:pPr>
      <w:r w:rsidRPr="00F73326">
        <w:rPr>
          <w:rFonts w:ascii="Cambria" w:eastAsia="Calibri" w:hAnsi="Cambria" w:cstheme="minorHAnsi"/>
          <w:b/>
        </w:rPr>
        <w:t>Minimálne požiadavky:</w:t>
      </w:r>
    </w:p>
    <w:p w:rsidR="003338D6" w:rsidRPr="00F73326" w:rsidRDefault="003338D6" w:rsidP="00F73326">
      <w:pPr>
        <w:spacing w:after="0"/>
        <w:ind w:left="540"/>
        <w:jc w:val="both"/>
        <w:rPr>
          <w:rFonts w:ascii="Cambria" w:eastAsia="Calibri" w:hAnsi="Cambria" w:cstheme="minorHAnsi"/>
        </w:rPr>
      </w:pPr>
      <w:r w:rsidRPr="00F73326">
        <w:rPr>
          <w:rFonts w:ascii="Cambria" w:eastAsia="Calibri" w:hAnsi="Cambria" w:cstheme="minorHAnsi"/>
        </w:rPr>
        <w:lastRenderedPageBreak/>
        <w:t xml:space="preserve">K opakovanému použitiu, poskytujúce celodennú ochranu pracovníkom vystaveným účinkom hluku. </w:t>
      </w:r>
    </w:p>
    <w:p w:rsidR="003338D6" w:rsidRPr="00F73326" w:rsidRDefault="003338D6" w:rsidP="00F73326">
      <w:pPr>
        <w:spacing w:after="0"/>
        <w:ind w:left="540"/>
        <w:jc w:val="both"/>
        <w:rPr>
          <w:rFonts w:ascii="Cambria" w:eastAsia="Calibri" w:hAnsi="Cambria" w:cstheme="minorHAnsi"/>
          <w:b/>
          <w:u w:val="single"/>
        </w:rPr>
      </w:pPr>
    </w:p>
    <w:p w:rsidR="003338D6" w:rsidRPr="00F73326" w:rsidRDefault="003338D6" w:rsidP="00F73326">
      <w:pPr>
        <w:spacing w:after="0"/>
        <w:ind w:left="540"/>
        <w:jc w:val="both"/>
        <w:rPr>
          <w:rFonts w:ascii="Cambria" w:eastAsia="Calibri" w:hAnsi="Cambria" w:cstheme="minorHAnsi"/>
          <w:b/>
          <w:u w:val="single"/>
        </w:rPr>
      </w:pPr>
      <w:r w:rsidRPr="00F73326">
        <w:rPr>
          <w:rFonts w:ascii="Cambria" w:eastAsia="Calibri" w:hAnsi="Cambria" w:cstheme="minorHAnsi"/>
          <w:b/>
          <w:u w:val="single"/>
        </w:rPr>
        <w:t>Lekárnička – 1 ks</w:t>
      </w:r>
    </w:p>
    <w:p w:rsidR="003338D6" w:rsidRPr="00F73326" w:rsidRDefault="003338D6" w:rsidP="00F73326">
      <w:pPr>
        <w:shd w:val="clear" w:color="auto" w:fill="FFFFFF"/>
        <w:spacing w:after="0"/>
        <w:ind w:left="540"/>
        <w:rPr>
          <w:rFonts w:ascii="Cambria" w:eastAsia="Calibri" w:hAnsi="Cambria" w:cstheme="minorHAnsi"/>
        </w:rPr>
      </w:pPr>
      <w:r w:rsidRPr="00F73326">
        <w:rPr>
          <w:rFonts w:ascii="Cambria" w:eastAsia="Calibri" w:hAnsi="Cambria" w:cstheme="minorHAnsi"/>
        </w:rPr>
        <w:t>Lekárnička pre poskytnutie prvej pomoci zodpovedajúca vyhláške MZ SR č.143/2009</w:t>
      </w:r>
    </w:p>
    <w:p w:rsidR="00F73326" w:rsidRDefault="00F73326" w:rsidP="00F73326">
      <w:pPr>
        <w:suppressAutoHyphens/>
        <w:spacing w:after="0" w:line="240" w:lineRule="auto"/>
        <w:ind w:left="540"/>
        <w:jc w:val="both"/>
        <w:rPr>
          <w:rFonts w:ascii="Cambria" w:eastAsia="Times New Roman" w:hAnsi="Cambria" w:cs="Times New Roman"/>
          <w:sz w:val="24"/>
          <w:szCs w:val="24"/>
          <w:lang w:eastAsia="sk-SK"/>
        </w:rPr>
      </w:pPr>
    </w:p>
    <w:p w:rsidR="00B3229B" w:rsidRPr="00F73326" w:rsidRDefault="00431A5E" w:rsidP="00F73326">
      <w:pPr>
        <w:suppressAutoHyphens/>
        <w:spacing w:after="0" w:line="240" w:lineRule="auto"/>
        <w:ind w:left="540"/>
        <w:jc w:val="both"/>
        <w:rPr>
          <w:rFonts w:ascii="Cambria" w:hAnsi="Cambria"/>
          <w:sz w:val="24"/>
          <w:szCs w:val="24"/>
        </w:rPr>
      </w:pPr>
      <w:r w:rsidRPr="00F73326">
        <w:rPr>
          <w:rFonts w:ascii="Cambria" w:eastAsia="Times New Roman" w:hAnsi="Cambria" w:cs="Times New Roman"/>
          <w:sz w:val="24"/>
          <w:szCs w:val="24"/>
          <w:lang w:eastAsia="sk-SK"/>
        </w:rPr>
        <w:t xml:space="preserve">Súčasťou predmetu zákazky sú súvisiace služby spojené s dopravou na miesto dodania, naložením a vyložením dodávaného tovaru do skladu na mieste dodania. </w:t>
      </w:r>
    </w:p>
    <w:p w:rsidR="00742D35" w:rsidRDefault="00742D35" w:rsidP="00742D35">
      <w:pPr>
        <w:tabs>
          <w:tab w:val="left" w:pos="567"/>
        </w:tabs>
        <w:suppressAutoHyphens/>
        <w:spacing w:after="0" w:line="240" w:lineRule="auto"/>
        <w:ind w:left="540"/>
        <w:jc w:val="both"/>
        <w:rPr>
          <w:rFonts w:ascii="Cambria" w:hAnsi="Cambria"/>
          <w:sz w:val="24"/>
          <w:szCs w:val="24"/>
        </w:rPr>
      </w:pPr>
    </w:p>
    <w:p w:rsidR="00CF5A08" w:rsidRPr="00B3229B" w:rsidRDefault="00CF5A08" w:rsidP="00B3229B">
      <w:pPr>
        <w:tabs>
          <w:tab w:val="left" w:pos="567"/>
        </w:tabs>
        <w:suppressAutoHyphens/>
        <w:spacing w:after="0" w:line="240" w:lineRule="auto"/>
        <w:ind w:left="540"/>
        <w:jc w:val="center"/>
        <w:rPr>
          <w:rFonts w:ascii="Cambria" w:hAnsi="Cambria"/>
          <w:sz w:val="24"/>
          <w:szCs w:val="24"/>
        </w:rPr>
      </w:pPr>
      <w:r w:rsidRPr="00B3229B">
        <w:rPr>
          <w:rFonts w:ascii="Cambria" w:hAnsi="Cambria"/>
          <w:b/>
          <w:sz w:val="24"/>
          <w:szCs w:val="24"/>
        </w:rPr>
        <w:t>II.</w:t>
      </w:r>
    </w:p>
    <w:p w:rsidR="00CF5A08" w:rsidRPr="00CF5A08" w:rsidRDefault="00CF5A08" w:rsidP="00CF5A08">
      <w:pPr>
        <w:spacing w:after="0" w:line="240" w:lineRule="auto"/>
        <w:jc w:val="center"/>
        <w:rPr>
          <w:rFonts w:ascii="Cambria" w:hAnsi="Cambria"/>
          <w:b/>
          <w:sz w:val="24"/>
          <w:szCs w:val="24"/>
        </w:rPr>
      </w:pPr>
      <w:r w:rsidRPr="00CF5A08">
        <w:rPr>
          <w:rFonts w:ascii="Cambria" w:hAnsi="Cambria"/>
          <w:b/>
          <w:sz w:val="24"/>
          <w:szCs w:val="24"/>
        </w:rPr>
        <w:t>Cena za dodaný tovar a platobné podmienky</w:t>
      </w:r>
    </w:p>
    <w:p w:rsidR="00CF5A08" w:rsidRPr="00CF5A08" w:rsidRDefault="00CF5A08" w:rsidP="00CF5A08">
      <w:pPr>
        <w:pStyle w:val="Odsekzoznamu"/>
        <w:numPr>
          <w:ilvl w:val="0"/>
          <w:numId w:val="10"/>
        </w:numPr>
        <w:tabs>
          <w:tab w:val="left" w:pos="540"/>
        </w:tabs>
        <w:ind w:left="567" w:hanging="567"/>
        <w:jc w:val="both"/>
        <w:rPr>
          <w:rFonts w:ascii="Cambria" w:hAnsi="Cambria"/>
        </w:rPr>
      </w:pPr>
      <w:r w:rsidRPr="00CF5A08">
        <w:rPr>
          <w:rFonts w:ascii="Cambria" w:hAnsi="Cambria"/>
        </w:rPr>
        <w:t xml:space="preserve">Kúpna cena za kompletný predmet tejto zmluvy je dohodnutá v zmysle zákona NR SR č. 18/1996 Z.z., Vyhlášky MF SR č. 87/1996 Z.z. a je konečná. </w:t>
      </w:r>
    </w:p>
    <w:p w:rsidR="00F73326" w:rsidRPr="00F73326" w:rsidRDefault="00CF5A08" w:rsidP="00F73326">
      <w:pPr>
        <w:pStyle w:val="Odsekzoznamu"/>
        <w:numPr>
          <w:ilvl w:val="0"/>
          <w:numId w:val="10"/>
        </w:numPr>
        <w:tabs>
          <w:tab w:val="left" w:pos="540"/>
          <w:tab w:val="left" w:pos="900"/>
        </w:tabs>
        <w:ind w:left="540" w:hanging="540"/>
        <w:rPr>
          <w:rFonts w:ascii="Cambria" w:hAnsi="Cambria"/>
          <w:b/>
          <w:bCs/>
        </w:rPr>
      </w:pPr>
      <w:r w:rsidRPr="00431A5E">
        <w:rPr>
          <w:rFonts w:ascii="Cambria" w:hAnsi="Cambria"/>
        </w:rPr>
        <w:t xml:space="preserve">Zmluvné strany sa dohodli na cene za dodanie </w:t>
      </w:r>
      <w:r w:rsidR="00431A5E" w:rsidRPr="00431A5E">
        <w:rPr>
          <w:rFonts w:ascii="Cambria" w:eastAsia="Calibri" w:hAnsi="Cambria" w:cstheme="minorHAnsi"/>
        </w:rPr>
        <w:t xml:space="preserve">ochranných  pracovných odevov </w:t>
      </w:r>
      <w:r w:rsidRPr="00431A5E">
        <w:rPr>
          <w:rFonts w:ascii="Cambria" w:hAnsi="Cambria"/>
        </w:rPr>
        <w:t>vo výške</w:t>
      </w:r>
      <w:r w:rsidR="00F73326">
        <w:rPr>
          <w:rFonts w:ascii="Cambria" w:hAnsi="Cambria"/>
        </w:rPr>
        <w:t>:</w:t>
      </w:r>
    </w:p>
    <w:p w:rsidR="00CF5A08" w:rsidRPr="00345BAA" w:rsidRDefault="00CF5A08" w:rsidP="00CF5A08">
      <w:pPr>
        <w:tabs>
          <w:tab w:val="left" w:pos="540"/>
        </w:tabs>
        <w:spacing w:after="0" w:line="240" w:lineRule="auto"/>
        <w:ind w:left="540"/>
        <w:rPr>
          <w:rFonts w:ascii="Cambria" w:hAnsi="Cambria"/>
          <w:b/>
        </w:rPr>
      </w:pPr>
      <w:r w:rsidRPr="00345BAA">
        <w:rPr>
          <w:rFonts w:ascii="Cambria" w:hAnsi="Cambria"/>
          <w:b/>
          <w:bCs/>
        </w:rPr>
        <w:t>Cena za</w:t>
      </w:r>
      <w:r w:rsidR="00345BAA" w:rsidRPr="00345BAA">
        <w:rPr>
          <w:rFonts w:ascii="Cambria" w:hAnsi="Cambria"/>
          <w:b/>
          <w:bCs/>
        </w:rPr>
        <w:t xml:space="preserve"> Logický celok č.1 Pracovné odevy</w:t>
      </w:r>
      <w:r w:rsidRPr="00345BAA">
        <w:rPr>
          <w:rFonts w:ascii="Cambria" w:hAnsi="Cambria"/>
          <w:bCs/>
        </w:rPr>
        <w:tab/>
      </w:r>
      <w:r w:rsidR="00345BAA">
        <w:rPr>
          <w:rFonts w:ascii="Cambria" w:hAnsi="Cambria"/>
          <w:bCs/>
        </w:rPr>
        <w:tab/>
      </w:r>
      <w:r w:rsidRPr="00345BAA">
        <w:rPr>
          <w:rFonts w:ascii="Cambria" w:hAnsi="Cambria"/>
          <w:bCs/>
        </w:rPr>
        <w:t>.....................</w:t>
      </w:r>
      <w:r w:rsidR="00345BAA">
        <w:rPr>
          <w:rFonts w:ascii="Cambria" w:hAnsi="Cambria"/>
          <w:bCs/>
        </w:rPr>
        <w:t>.........</w:t>
      </w:r>
      <w:r w:rsidRPr="00345BAA">
        <w:rPr>
          <w:rFonts w:ascii="Cambria" w:hAnsi="Cambria"/>
          <w:bCs/>
        </w:rPr>
        <w:t xml:space="preserve">.............. </w:t>
      </w:r>
      <w:r w:rsidRPr="00345BAA">
        <w:rPr>
          <w:rFonts w:ascii="Cambria" w:hAnsi="Cambria"/>
          <w:b/>
          <w:bCs/>
        </w:rPr>
        <w:t xml:space="preserve">EUR bez DPH </w:t>
      </w:r>
    </w:p>
    <w:p w:rsidR="00CF5A08" w:rsidRPr="00345BAA" w:rsidRDefault="00CF5A08" w:rsidP="00CF5A08">
      <w:pPr>
        <w:tabs>
          <w:tab w:val="left" w:pos="540"/>
        </w:tabs>
        <w:spacing w:after="0" w:line="240" w:lineRule="auto"/>
        <w:ind w:left="540"/>
        <w:rPr>
          <w:rFonts w:ascii="Cambria" w:hAnsi="Cambria"/>
          <w:b/>
        </w:rPr>
      </w:pPr>
      <w:r w:rsidRPr="00345BAA">
        <w:rPr>
          <w:rFonts w:ascii="Cambria" w:hAnsi="Cambria"/>
          <w:b/>
          <w:iCs/>
        </w:rPr>
        <w:t>Sadzba DPH 20%</w:t>
      </w:r>
      <w:r w:rsidRPr="00345BAA">
        <w:rPr>
          <w:rFonts w:ascii="Cambria" w:hAnsi="Cambria"/>
          <w:iCs/>
        </w:rPr>
        <w:tab/>
      </w:r>
      <w:r w:rsidR="00A66732" w:rsidRPr="00345BAA">
        <w:rPr>
          <w:rFonts w:ascii="Cambria" w:hAnsi="Cambria"/>
          <w:iCs/>
        </w:rPr>
        <w:tab/>
      </w:r>
      <w:r w:rsidR="00345BAA" w:rsidRPr="00345BAA">
        <w:rPr>
          <w:rFonts w:ascii="Cambria" w:hAnsi="Cambria"/>
          <w:iCs/>
        </w:rPr>
        <w:tab/>
      </w:r>
      <w:r w:rsidR="00345BAA" w:rsidRPr="00345BAA">
        <w:rPr>
          <w:rFonts w:ascii="Cambria" w:hAnsi="Cambria"/>
          <w:iCs/>
        </w:rPr>
        <w:tab/>
      </w:r>
      <w:r w:rsidR="00345BAA" w:rsidRPr="00345BAA">
        <w:rPr>
          <w:rFonts w:ascii="Cambria" w:hAnsi="Cambria"/>
          <w:iCs/>
        </w:rPr>
        <w:tab/>
      </w:r>
      <w:r w:rsidR="00345BAA">
        <w:rPr>
          <w:rFonts w:ascii="Cambria" w:hAnsi="Cambria"/>
          <w:iCs/>
        </w:rPr>
        <w:t>...</w:t>
      </w:r>
      <w:r w:rsidRPr="00345BAA">
        <w:rPr>
          <w:rFonts w:ascii="Cambria" w:hAnsi="Cambria"/>
          <w:iCs/>
        </w:rPr>
        <w:t xml:space="preserve">............................................... </w:t>
      </w:r>
      <w:r w:rsidRPr="00345BAA">
        <w:rPr>
          <w:rFonts w:ascii="Cambria" w:hAnsi="Cambria"/>
          <w:b/>
          <w:iCs/>
        </w:rPr>
        <w:t xml:space="preserve">EUR </w:t>
      </w:r>
    </w:p>
    <w:p w:rsidR="0002169F" w:rsidRPr="00345BAA" w:rsidRDefault="00CF5A08" w:rsidP="0002169F">
      <w:pPr>
        <w:tabs>
          <w:tab w:val="left" w:pos="540"/>
        </w:tabs>
        <w:spacing w:after="0" w:line="240" w:lineRule="auto"/>
        <w:ind w:left="540"/>
        <w:rPr>
          <w:rFonts w:ascii="Cambria" w:hAnsi="Cambria"/>
          <w:b/>
        </w:rPr>
      </w:pPr>
      <w:r w:rsidRPr="00345BAA">
        <w:rPr>
          <w:rFonts w:ascii="Cambria" w:hAnsi="Cambria"/>
          <w:b/>
          <w:bCs/>
        </w:rPr>
        <w:t xml:space="preserve">Celková cena za </w:t>
      </w:r>
      <w:r w:rsidR="00345BAA" w:rsidRPr="00345BAA">
        <w:rPr>
          <w:rFonts w:ascii="Cambria" w:hAnsi="Cambria"/>
          <w:b/>
          <w:bCs/>
        </w:rPr>
        <w:t>Logický celok č.1 Pracovné odevy</w:t>
      </w:r>
      <w:r w:rsidR="00A66732" w:rsidRPr="00345BAA">
        <w:rPr>
          <w:rFonts w:ascii="Cambria" w:hAnsi="Cambria"/>
          <w:b/>
          <w:bCs/>
        </w:rPr>
        <w:t xml:space="preserve"> </w:t>
      </w:r>
      <w:r w:rsidR="00345BAA">
        <w:rPr>
          <w:rFonts w:ascii="Cambria" w:hAnsi="Cambria"/>
          <w:bCs/>
        </w:rPr>
        <w:tab/>
        <w:t>.........</w:t>
      </w:r>
      <w:r w:rsidRPr="00345BAA">
        <w:rPr>
          <w:rFonts w:ascii="Cambria" w:hAnsi="Cambria"/>
          <w:bCs/>
        </w:rPr>
        <w:t xml:space="preserve">......................................... </w:t>
      </w:r>
      <w:r w:rsidRPr="00345BAA">
        <w:rPr>
          <w:rFonts w:ascii="Cambria" w:hAnsi="Cambria"/>
          <w:b/>
          <w:bCs/>
        </w:rPr>
        <w:t>E</w:t>
      </w:r>
      <w:r w:rsidRPr="00345BAA">
        <w:rPr>
          <w:rFonts w:ascii="Cambria" w:hAnsi="Cambria"/>
          <w:b/>
        </w:rPr>
        <w:t xml:space="preserve">UR s DPH </w:t>
      </w:r>
    </w:p>
    <w:p w:rsidR="0002169F" w:rsidRDefault="0002169F" w:rsidP="0002169F">
      <w:pPr>
        <w:tabs>
          <w:tab w:val="left" w:pos="540"/>
        </w:tabs>
        <w:spacing w:after="0" w:line="240" w:lineRule="auto"/>
        <w:ind w:left="540"/>
        <w:rPr>
          <w:rFonts w:ascii="Cambria" w:hAnsi="Cambria"/>
          <w:b/>
        </w:rPr>
      </w:pPr>
      <w:r w:rsidRPr="00345BAA">
        <w:rPr>
          <w:rFonts w:ascii="Cambria" w:hAnsi="Cambria"/>
          <w:b/>
        </w:rPr>
        <w:t xml:space="preserve">Slovom: </w:t>
      </w:r>
    </w:p>
    <w:p w:rsidR="00345BAA" w:rsidRPr="00345BAA" w:rsidRDefault="00345BAA" w:rsidP="00F73326">
      <w:pPr>
        <w:tabs>
          <w:tab w:val="left" w:pos="540"/>
        </w:tabs>
        <w:spacing w:after="0" w:line="240" w:lineRule="auto"/>
        <w:rPr>
          <w:rFonts w:ascii="Cambria" w:hAnsi="Cambria"/>
          <w:b/>
        </w:rPr>
      </w:pPr>
      <w:r w:rsidRPr="00345BAA">
        <w:rPr>
          <w:rFonts w:ascii="Cambria" w:hAnsi="Cambria"/>
          <w:b/>
        </w:rPr>
        <w:t xml:space="preserve"> </w:t>
      </w:r>
    </w:p>
    <w:p w:rsidR="00A66732" w:rsidRDefault="00A66732" w:rsidP="00A66732">
      <w:pPr>
        <w:pStyle w:val="Odsekzoznamu"/>
        <w:numPr>
          <w:ilvl w:val="0"/>
          <w:numId w:val="10"/>
        </w:numPr>
        <w:tabs>
          <w:tab w:val="left" w:pos="540"/>
        </w:tabs>
        <w:ind w:left="567" w:hanging="567"/>
        <w:jc w:val="both"/>
        <w:rPr>
          <w:rFonts w:ascii="Cambria" w:hAnsi="Cambria"/>
        </w:rPr>
      </w:pPr>
      <w:r>
        <w:rPr>
          <w:rFonts w:ascii="Cambria" w:hAnsi="Cambria"/>
        </w:rPr>
        <w:t>V cene je započítané:</w:t>
      </w:r>
    </w:p>
    <w:p w:rsidR="00A66732" w:rsidRDefault="00A66732" w:rsidP="00A66732">
      <w:pPr>
        <w:pStyle w:val="Odsekzoznamu"/>
        <w:tabs>
          <w:tab w:val="left" w:pos="540"/>
        </w:tabs>
        <w:ind w:left="567"/>
        <w:jc w:val="both"/>
        <w:rPr>
          <w:rFonts w:ascii="Cambria" w:hAnsi="Cambria"/>
        </w:rPr>
      </w:pPr>
      <w:r>
        <w:rPr>
          <w:rFonts w:ascii="Cambria" w:hAnsi="Cambria"/>
        </w:rPr>
        <w:t xml:space="preserve">- </w:t>
      </w:r>
      <w:r w:rsidR="00CF5A08" w:rsidRPr="00A66732">
        <w:rPr>
          <w:rFonts w:ascii="Cambria" w:hAnsi="Cambria"/>
        </w:rPr>
        <w:t xml:space="preserve">vyhotovenie podľa špecifikácie </w:t>
      </w:r>
    </w:p>
    <w:p w:rsidR="00A66732" w:rsidRDefault="00A66732" w:rsidP="00A66732">
      <w:pPr>
        <w:pStyle w:val="Odsekzoznamu"/>
        <w:tabs>
          <w:tab w:val="left" w:pos="540"/>
        </w:tabs>
        <w:ind w:left="567"/>
        <w:jc w:val="both"/>
        <w:rPr>
          <w:rFonts w:ascii="Cambria" w:hAnsi="Cambria"/>
        </w:rPr>
      </w:pPr>
      <w:r>
        <w:rPr>
          <w:rFonts w:ascii="Cambria" w:hAnsi="Cambria"/>
        </w:rPr>
        <w:t xml:space="preserve">- </w:t>
      </w:r>
      <w:r w:rsidR="00CF5A08" w:rsidRPr="00CF5A08">
        <w:rPr>
          <w:rFonts w:ascii="Cambria" w:hAnsi="Cambria"/>
        </w:rPr>
        <w:t>doprava na miesto určenia –</w:t>
      </w:r>
      <w:r>
        <w:rPr>
          <w:rFonts w:ascii="Cambria" w:hAnsi="Cambria"/>
        </w:rPr>
        <w:t xml:space="preserve"> </w:t>
      </w:r>
      <w:r w:rsidRPr="0056304D">
        <w:rPr>
          <w:rFonts w:ascii="Cambria" w:hAnsi="Cambria"/>
        </w:rPr>
        <w:t>Obecný podnik Kružlová, s.r.o.</w:t>
      </w:r>
      <w:r w:rsidR="00CF5A08" w:rsidRPr="0010475C">
        <w:rPr>
          <w:rFonts w:ascii="Cambria" w:hAnsi="Cambria"/>
        </w:rPr>
        <w:t>,</w:t>
      </w:r>
      <w:r>
        <w:rPr>
          <w:rFonts w:ascii="Cambria" w:hAnsi="Cambria"/>
        </w:rPr>
        <w:t xml:space="preserve"> </w:t>
      </w:r>
      <w:r w:rsidRPr="0056304D">
        <w:rPr>
          <w:rFonts w:ascii="Cambria" w:hAnsi="Cambria"/>
        </w:rPr>
        <w:t xml:space="preserve">Kružlová137, 090 </w:t>
      </w:r>
      <w:r>
        <w:rPr>
          <w:rFonts w:ascii="Cambria" w:hAnsi="Cambria"/>
        </w:rPr>
        <w:t>02</w:t>
      </w:r>
    </w:p>
    <w:p w:rsidR="00CF5A08" w:rsidRPr="00CF5A08" w:rsidRDefault="00A66732" w:rsidP="00A66732">
      <w:pPr>
        <w:spacing w:after="0" w:line="240" w:lineRule="auto"/>
        <w:ind w:left="720" w:hanging="180"/>
        <w:rPr>
          <w:rFonts w:ascii="Cambria" w:hAnsi="Cambria"/>
          <w:sz w:val="24"/>
          <w:szCs w:val="24"/>
        </w:rPr>
      </w:pPr>
      <w:r w:rsidRPr="0056304D">
        <w:rPr>
          <w:rFonts w:ascii="Cambria" w:hAnsi="Cambria"/>
          <w:sz w:val="24"/>
          <w:szCs w:val="24"/>
        </w:rPr>
        <w:t>Kružlová</w:t>
      </w:r>
    </w:p>
    <w:p w:rsidR="00CF5A08" w:rsidRPr="00CF5A08" w:rsidRDefault="00CF5A08" w:rsidP="00CF5A08">
      <w:pPr>
        <w:pStyle w:val="Odsekzoznamu"/>
        <w:numPr>
          <w:ilvl w:val="0"/>
          <w:numId w:val="10"/>
        </w:numPr>
        <w:tabs>
          <w:tab w:val="left" w:pos="540"/>
        </w:tabs>
        <w:ind w:left="567" w:hanging="567"/>
        <w:jc w:val="both"/>
        <w:rPr>
          <w:rFonts w:ascii="Cambria" w:hAnsi="Cambria"/>
        </w:rPr>
      </w:pPr>
      <w:r w:rsidRPr="00CF5A08">
        <w:rPr>
          <w:rFonts w:ascii="Cambria" w:hAnsi="Cambria"/>
        </w:rPr>
        <w:t>Ak faktúra vystavená Predávajúcim a doručená Kupujúcemu nemá náležitosti účtovného a daňového dokladu v súlade so všeobecne záväznými právnymi predpismi, alebo ak prílohou faktúry nie je Preberací protokol podpísaný oboma zmluvnými stranami., je Kupujúci oprávnený vrátiť faktúru Predávajúcemu na opravu alebo doplnenie. Za deň doručenia faktúry podľa tohto článku Zmluvy sa v takom prípade považuje až doručenie opravenej alebo doplnenej faktúry.</w:t>
      </w:r>
    </w:p>
    <w:p w:rsidR="00CF5A08" w:rsidRDefault="00CF5A08" w:rsidP="00CF5A08">
      <w:pPr>
        <w:tabs>
          <w:tab w:val="left" w:pos="540"/>
        </w:tabs>
        <w:spacing w:after="0" w:line="240" w:lineRule="auto"/>
        <w:rPr>
          <w:rFonts w:ascii="Cambria" w:hAnsi="Cambria"/>
          <w:sz w:val="24"/>
          <w:szCs w:val="24"/>
        </w:rPr>
      </w:pPr>
      <w:r w:rsidRPr="00CF5A08">
        <w:rPr>
          <w:rFonts w:ascii="Cambria" w:hAnsi="Cambria"/>
          <w:sz w:val="24"/>
          <w:szCs w:val="24"/>
        </w:rPr>
        <w:t xml:space="preserve"> </w:t>
      </w:r>
    </w:p>
    <w:p w:rsidR="00742D35" w:rsidRPr="00CF5A08" w:rsidRDefault="00742D35" w:rsidP="00CF5A08">
      <w:pPr>
        <w:tabs>
          <w:tab w:val="left" w:pos="540"/>
        </w:tabs>
        <w:spacing w:after="0" w:line="240" w:lineRule="auto"/>
        <w:rPr>
          <w:rFonts w:ascii="Cambria" w:hAnsi="Cambria"/>
          <w:sz w:val="24"/>
          <w:szCs w:val="24"/>
        </w:rPr>
      </w:pPr>
    </w:p>
    <w:p w:rsidR="00CF5A08" w:rsidRPr="00CF5A08" w:rsidRDefault="00CF5A08" w:rsidP="00CF5A08">
      <w:pPr>
        <w:tabs>
          <w:tab w:val="left" w:pos="540"/>
        </w:tabs>
        <w:spacing w:after="0" w:line="240" w:lineRule="auto"/>
        <w:jc w:val="center"/>
        <w:rPr>
          <w:rFonts w:ascii="Cambria" w:hAnsi="Cambria"/>
          <w:sz w:val="24"/>
          <w:szCs w:val="24"/>
        </w:rPr>
      </w:pPr>
      <w:r w:rsidRPr="00CF5A08">
        <w:rPr>
          <w:rFonts w:ascii="Cambria" w:hAnsi="Cambria"/>
          <w:b/>
          <w:bCs/>
          <w:sz w:val="24"/>
          <w:szCs w:val="24"/>
        </w:rPr>
        <w:t xml:space="preserve">III. </w:t>
      </w:r>
      <w:r w:rsidRPr="00CF5A08">
        <w:rPr>
          <w:rFonts w:ascii="Cambria" w:hAnsi="Cambria"/>
          <w:b/>
          <w:bCs/>
          <w:sz w:val="24"/>
          <w:szCs w:val="24"/>
        </w:rPr>
        <w:br/>
        <w:t>Dodacia lehota a dodacie podmienky</w:t>
      </w:r>
    </w:p>
    <w:p w:rsidR="00A66732" w:rsidRDefault="00F73326" w:rsidP="001404C3">
      <w:pPr>
        <w:pStyle w:val="Odsekzoznamu"/>
        <w:numPr>
          <w:ilvl w:val="0"/>
          <w:numId w:val="11"/>
        </w:numPr>
        <w:ind w:left="540" w:hanging="567"/>
        <w:jc w:val="both"/>
        <w:rPr>
          <w:rFonts w:ascii="Cambria" w:hAnsi="Cambria"/>
        </w:rPr>
      </w:pPr>
      <w:r>
        <w:rPr>
          <w:rFonts w:ascii="Cambria" w:hAnsi="Cambria"/>
        </w:rPr>
        <w:t>Pracovné odevy budú dodané</w:t>
      </w:r>
      <w:r w:rsidR="00CF5A08" w:rsidRPr="00CF5A08">
        <w:rPr>
          <w:rFonts w:ascii="Cambria" w:hAnsi="Cambria"/>
        </w:rPr>
        <w:t xml:space="preserve"> a vyl</w:t>
      </w:r>
      <w:r>
        <w:rPr>
          <w:rFonts w:ascii="Cambria" w:hAnsi="Cambria"/>
        </w:rPr>
        <w:t>ožené</w:t>
      </w:r>
      <w:r w:rsidR="00CF5A08" w:rsidRPr="00CF5A08">
        <w:rPr>
          <w:rFonts w:ascii="Cambria" w:hAnsi="Cambria"/>
        </w:rPr>
        <w:t xml:space="preserve"> z dopr. prostriedku verejnému obstrávateľovi </w:t>
      </w:r>
      <w:r w:rsidR="00EE6920">
        <w:rPr>
          <w:rFonts w:ascii="Cambria" w:hAnsi="Cambria"/>
        </w:rPr>
        <w:t>–</w:t>
      </w:r>
      <w:r w:rsidR="00A66732">
        <w:rPr>
          <w:rFonts w:ascii="Cambria" w:hAnsi="Cambria"/>
        </w:rPr>
        <w:t xml:space="preserve"> </w:t>
      </w:r>
    </w:p>
    <w:p w:rsidR="00CF5A08" w:rsidRPr="00A66732" w:rsidRDefault="00A66732" w:rsidP="001404C3">
      <w:pPr>
        <w:ind w:left="540"/>
        <w:jc w:val="both"/>
        <w:rPr>
          <w:rFonts w:ascii="Cambria" w:hAnsi="Cambria"/>
          <w:sz w:val="24"/>
          <w:szCs w:val="24"/>
        </w:rPr>
      </w:pPr>
      <w:r w:rsidRPr="00A66732">
        <w:rPr>
          <w:rFonts w:ascii="Cambria" w:hAnsi="Cambria"/>
          <w:sz w:val="24"/>
          <w:szCs w:val="24"/>
        </w:rPr>
        <w:t>Obecný podnik Kružlová, s.r.o., Kružlová</w:t>
      </w:r>
      <w:r w:rsidR="00742D35">
        <w:rPr>
          <w:rFonts w:ascii="Cambria" w:hAnsi="Cambria"/>
          <w:sz w:val="24"/>
          <w:szCs w:val="24"/>
        </w:rPr>
        <w:t xml:space="preserve"> </w:t>
      </w:r>
      <w:r w:rsidRPr="00A66732">
        <w:rPr>
          <w:rFonts w:ascii="Cambria" w:hAnsi="Cambria"/>
          <w:sz w:val="24"/>
          <w:szCs w:val="24"/>
        </w:rPr>
        <w:t>137, 090 02, Kružlová</w:t>
      </w:r>
      <w:r w:rsidR="00CF5A08" w:rsidRPr="00A66732">
        <w:rPr>
          <w:rFonts w:ascii="Cambria" w:hAnsi="Cambria"/>
          <w:sz w:val="24"/>
          <w:szCs w:val="24"/>
        </w:rPr>
        <w:t xml:space="preserve"> </w:t>
      </w:r>
      <w:bookmarkStart w:id="2" w:name="_GoBack"/>
      <w:r w:rsidR="0035579E">
        <w:rPr>
          <w:rFonts w:ascii="Cambria" w:hAnsi="Cambria"/>
          <w:sz w:val="24"/>
          <w:szCs w:val="24"/>
        </w:rPr>
        <w:t>v lehote do 2 mesiacov od podpisu tejto kúpnej zmluvy.</w:t>
      </w:r>
    </w:p>
    <w:bookmarkEnd w:id="2"/>
    <w:p w:rsidR="00CF5A08" w:rsidRPr="00CF5A08" w:rsidRDefault="00CF5A08" w:rsidP="001404C3">
      <w:pPr>
        <w:pStyle w:val="Odsekzoznamu"/>
        <w:numPr>
          <w:ilvl w:val="0"/>
          <w:numId w:val="11"/>
        </w:numPr>
        <w:ind w:left="540" w:hanging="567"/>
        <w:jc w:val="both"/>
        <w:rPr>
          <w:rFonts w:ascii="Cambria" w:hAnsi="Cambria"/>
        </w:rPr>
      </w:pPr>
      <w:r w:rsidRPr="00CF5A08">
        <w:rPr>
          <w:rFonts w:ascii="Cambria" w:hAnsi="Cambria"/>
        </w:rPr>
        <w:t>Predávajúci oznámi Kupujúcemu elektronicky na e-mailovú adresu:</w:t>
      </w:r>
      <w:r w:rsidR="00330F82">
        <w:rPr>
          <w:rFonts w:ascii="Cambria" w:hAnsi="Cambria"/>
        </w:rPr>
        <w:t xml:space="preserve"> </w:t>
      </w:r>
      <w:hyperlink r:id="rId9" w:history="1">
        <w:r w:rsidR="00A66732" w:rsidRPr="00443DB2">
          <w:rPr>
            <w:rStyle w:val="Hypertextovprepojenie"/>
            <w:rFonts w:ascii="Cambria" w:hAnsi="Cambria"/>
          </w:rPr>
          <w:t>adrian.guzo@gmail.com</w:t>
        </w:r>
      </w:hyperlink>
      <w:r w:rsidR="00A66732">
        <w:rPr>
          <w:rFonts w:ascii="Cambria" w:hAnsi="Cambria"/>
        </w:rPr>
        <w:t xml:space="preserve"> </w:t>
      </w:r>
      <w:r w:rsidRPr="00CF5A08">
        <w:rPr>
          <w:rFonts w:ascii="Cambria" w:hAnsi="Cambria"/>
        </w:rPr>
        <w:t xml:space="preserve">presný termín dodávky predmetu zmluvy minimálne </w:t>
      </w:r>
      <w:r w:rsidRPr="00CF5A08">
        <w:rPr>
          <w:rFonts w:ascii="Cambria" w:hAnsi="Cambria"/>
        </w:rPr>
        <w:br/>
        <w:t xml:space="preserve">2 pracovné dni pred dňom dodávky. </w:t>
      </w:r>
    </w:p>
    <w:p w:rsidR="00CF5A08" w:rsidRPr="00CF5A08" w:rsidRDefault="00CF5A08" w:rsidP="001404C3">
      <w:pPr>
        <w:pStyle w:val="Odsekzoznamu"/>
        <w:numPr>
          <w:ilvl w:val="0"/>
          <w:numId w:val="11"/>
        </w:numPr>
        <w:ind w:left="540" w:hanging="567"/>
        <w:jc w:val="both"/>
        <w:rPr>
          <w:rFonts w:ascii="Cambria" w:hAnsi="Cambria"/>
        </w:rPr>
      </w:pPr>
      <w:r w:rsidRPr="00CF5A08">
        <w:rPr>
          <w:rFonts w:ascii="Cambria" w:hAnsi="Cambria"/>
        </w:rPr>
        <w:t xml:space="preserve">Pri odovzdaní a prevzatí </w:t>
      </w:r>
      <w:r w:rsidR="00A66732">
        <w:rPr>
          <w:rFonts w:ascii="Cambria" w:hAnsi="Cambria"/>
        </w:rPr>
        <w:t xml:space="preserve">materiálu </w:t>
      </w:r>
      <w:r w:rsidRPr="00CF5A08">
        <w:rPr>
          <w:rFonts w:ascii="Cambria" w:hAnsi="Cambria"/>
        </w:rPr>
        <w:t xml:space="preserve">splnomocnené osoby Predávajúceho a Kupujúceho podpíšu odovzdávací - preberací protokol pripravený </w:t>
      </w:r>
      <w:r w:rsidR="0002169F">
        <w:rPr>
          <w:rFonts w:ascii="Cambria" w:hAnsi="Cambria"/>
        </w:rPr>
        <w:t>Predávajúcim</w:t>
      </w:r>
      <w:r w:rsidRPr="00CF5A08">
        <w:rPr>
          <w:rFonts w:ascii="Cambria" w:hAnsi="Cambria"/>
        </w:rPr>
        <w:t xml:space="preserve">. </w:t>
      </w:r>
    </w:p>
    <w:p w:rsidR="00CF5A08" w:rsidRDefault="00CF5A08" w:rsidP="000B38A3">
      <w:pPr>
        <w:jc w:val="both"/>
        <w:rPr>
          <w:rFonts w:ascii="Cambria" w:hAnsi="Cambria"/>
        </w:rPr>
      </w:pPr>
    </w:p>
    <w:p w:rsidR="00742D35" w:rsidRPr="000B38A3" w:rsidRDefault="00742D35" w:rsidP="000B38A3">
      <w:pPr>
        <w:jc w:val="both"/>
        <w:rPr>
          <w:rFonts w:ascii="Cambria" w:hAnsi="Cambria"/>
        </w:rPr>
      </w:pPr>
    </w:p>
    <w:p w:rsidR="00CF5A08" w:rsidRPr="00CF5A08" w:rsidRDefault="000B38A3" w:rsidP="00CF5A08">
      <w:pPr>
        <w:spacing w:after="0" w:line="240" w:lineRule="auto"/>
        <w:jc w:val="center"/>
        <w:rPr>
          <w:rFonts w:ascii="Cambria" w:hAnsi="Cambria"/>
          <w:b/>
          <w:sz w:val="24"/>
          <w:szCs w:val="24"/>
        </w:rPr>
      </w:pPr>
      <w:r>
        <w:rPr>
          <w:rFonts w:ascii="Cambria" w:hAnsi="Cambria"/>
          <w:b/>
          <w:sz w:val="24"/>
          <w:szCs w:val="24"/>
        </w:rPr>
        <w:t>I</w:t>
      </w:r>
      <w:r w:rsidR="00CF5A08" w:rsidRPr="00CF5A08">
        <w:rPr>
          <w:rFonts w:ascii="Cambria" w:hAnsi="Cambria"/>
          <w:b/>
          <w:sz w:val="24"/>
          <w:szCs w:val="24"/>
        </w:rPr>
        <w:t>V.</w:t>
      </w:r>
    </w:p>
    <w:p w:rsidR="00AA0AD8" w:rsidRDefault="00CF5A08" w:rsidP="00AA0AD8">
      <w:pPr>
        <w:spacing w:after="0" w:line="240" w:lineRule="auto"/>
        <w:jc w:val="center"/>
        <w:rPr>
          <w:rFonts w:ascii="Cambria" w:hAnsi="Cambria"/>
          <w:sz w:val="24"/>
          <w:szCs w:val="24"/>
        </w:rPr>
      </w:pPr>
      <w:r w:rsidRPr="00CF5A08">
        <w:rPr>
          <w:rFonts w:ascii="Cambria" w:hAnsi="Cambria"/>
          <w:b/>
          <w:sz w:val="24"/>
          <w:szCs w:val="24"/>
        </w:rPr>
        <w:t>Vlastnícke právo a nebezpečenstvo škody</w:t>
      </w:r>
    </w:p>
    <w:p w:rsidR="00CF5A08" w:rsidRPr="00AA0AD8" w:rsidRDefault="00AA0AD8" w:rsidP="00AA0AD8">
      <w:pPr>
        <w:pStyle w:val="Odsekzoznamu"/>
        <w:numPr>
          <w:ilvl w:val="1"/>
          <w:numId w:val="22"/>
        </w:numPr>
        <w:tabs>
          <w:tab w:val="left" w:pos="540"/>
        </w:tabs>
        <w:rPr>
          <w:rFonts w:ascii="Cambria" w:hAnsi="Cambria"/>
        </w:rPr>
      </w:pPr>
      <w:r w:rsidRPr="00AA0AD8">
        <w:rPr>
          <w:rFonts w:ascii="Cambria" w:hAnsi="Cambria"/>
        </w:rPr>
        <w:lastRenderedPageBreak/>
        <w:tab/>
      </w:r>
      <w:r w:rsidR="00CF5A08" w:rsidRPr="00AA0AD8">
        <w:rPr>
          <w:rFonts w:ascii="Cambria" w:hAnsi="Cambria"/>
        </w:rPr>
        <w:t xml:space="preserve">Vlastníkom </w:t>
      </w:r>
      <w:r w:rsidR="00F73326">
        <w:rPr>
          <w:rFonts w:ascii="Cambria" w:hAnsi="Cambria"/>
        </w:rPr>
        <w:t>tovaru</w:t>
      </w:r>
      <w:r w:rsidR="001404C3">
        <w:rPr>
          <w:rFonts w:ascii="Cambria" w:hAnsi="Cambria"/>
        </w:rPr>
        <w:t xml:space="preserve"> </w:t>
      </w:r>
      <w:r w:rsidR="00CF5A08" w:rsidRPr="00AA0AD8">
        <w:rPr>
          <w:rFonts w:ascii="Cambria" w:hAnsi="Cambria"/>
        </w:rPr>
        <w:t>je Kupujúci.</w:t>
      </w:r>
    </w:p>
    <w:p w:rsidR="00CF5A08" w:rsidRPr="00CF5A08" w:rsidRDefault="00AA0AD8" w:rsidP="00AA0AD8">
      <w:pPr>
        <w:tabs>
          <w:tab w:val="left" w:pos="540"/>
        </w:tabs>
        <w:suppressAutoHyphens/>
        <w:spacing w:after="0" w:line="240" w:lineRule="auto"/>
        <w:ind w:left="540" w:hanging="540"/>
        <w:jc w:val="both"/>
        <w:rPr>
          <w:rFonts w:ascii="Cambria" w:hAnsi="Cambria"/>
          <w:sz w:val="24"/>
          <w:szCs w:val="24"/>
        </w:rPr>
      </w:pPr>
      <w:bookmarkStart w:id="3" w:name="_Ref162672975"/>
      <w:r>
        <w:rPr>
          <w:rFonts w:ascii="Cambria" w:hAnsi="Cambria"/>
          <w:sz w:val="24"/>
          <w:szCs w:val="24"/>
        </w:rPr>
        <w:t>4.2</w:t>
      </w:r>
      <w:r>
        <w:rPr>
          <w:rFonts w:ascii="Cambria" w:hAnsi="Cambria"/>
          <w:sz w:val="24"/>
          <w:szCs w:val="24"/>
        </w:rPr>
        <w:tab/>
      </w:r>
      <w:r w:rsidR="00CF5A08" w:rsidRPr="00CF5A08">
        <w:rPr>
          <w:rFonts w:ascii="Cambria" w:hAnsi="Cambria"/>
          <w:sz w:val="24"/>
          <w:szCs w:val="24"/>
        </w:rPr>
        <w:t xml:space="preserve">Nebezpečenstvo škody na dodanom </w:t>
      </w:r>
      <w:r w:rsidR="00742D35">
        <w:rPr>
          <w:rFonts w:ascii="Cambria" w:hAnsi="Cambria"/>
          <w:sz w:val="24"/>
          <w:szCs w:val="24"/>
        </w:rPr>
        <w:t xml:space="preserve">tovare </w:t>
      </w:r>
      <w:r w:rsidR="00CF5A08" w:rsidRPr="00CF5A08">
        <w:rPr>
          <w:rFonts w:ascii="Cambria" w:hAnsi="Cambria"/>
          <w:sz w:val="24"/>
          <w:szCs w:val="24"/>
        </w:rPr>
        <w:t xml:space="preserve">znáša Predávajúci. Nebezpečenstvo škody na </w:t>
      </w:r>
      <w:r w:rsidR="00742D35">
        <w:rPr>
          <w:rFonts w:ascii="Cambria" w:hAnsi="Cambria"/>
          <w:sz w:val="24"/>
          <w:szCs w:val="24"/>
        </w:rPr>
        <w:t xml:space="preserve">tovare </w:t>
      </w:r>
      <w:r w:rsidR="00CF5A08" w:rsidRPr="00CF5A08">
        <w:rPr>
          <w:rFonts w:ascii="Cambria" w:hAnsi="Cambria"/>
          <w:sz w:val="24"/>
          <w:szCs w:val="24"/>
        </w:rPr>
        <w:t xml:space="preserve">prechádza na Kupujúceho v čase, keď prevezme </w:t>
      </w:r>
      <w:r w:rsidR="00742D35">
        <w:rPr>
          <w:rFonts w:ascii="Cambria" w:hAnsi="Cambria"/>
          <w:sz w:val="24"/>
          <w:szCs w:val="24"/>
        </w:rPr>
        <w:t>tovar</w:t>
      </w:r>
      <w:r w:rsidR="000B38A3">
        <w:rPr>
          <w:rFonts w:ascii="Cambria" w:hAnsi="Cambria"/>
          <w:sz w:val="24"/>
          <w:szCs w:val="24"/>
        </w:rPr>
        <w:t xml:space="preserve"> </w:t>
      </w:r>
      <w:r w:rsidR="00CF5A08" w:rsidRPr="00CF5A08">
        <w:rPr>
          <w:rFonts w:ascii="Cambria" w:hAnsi="Cambria"/>
          <w:sz w:val="24"/>
          <w:szCs w:val="24"/>
        </w:rPr>
        <w:t>od Predávajúceho, alebo ak</w:t>
      </w:r>
      <w:r w:rsidR="00742D35">
        <w:rPr>
          <w:rFonts w:ascii="Cambria" w:hAnsi="Cambria"/>
          <w:sz w:val="24"/>
          <w:szCs w:val="24"/>
        </w:rPr>
        <w:t xml:space="preserve"> tovar</w:t>
      </w:r>
      <w:r w:rsidR="00D31609">
        <w:rPr>
          <w:rFonts w:ascii="Cambria" w:hAnsi="Cambria"/>
          <w:sz w:val="24"/>
          <w:szCs w:val="24"/>
        </w:rPr>
        <w:t xml:space="preserve"> </w:t>
      </w:r>
      <w:r w:rsidR="00CF5A08" w:rsidRPr="00CF5A08">
        <w:rPr>
          <w:rFonts w:ascii="Cambria" w:hAnsi="Cambria"/>
          <w:sz w:val="24"/>
          <w:szCs w:val="24"/>
        </w:rPr>
        <w:t xml:space="preserve"> nedoručí včas, v čase, keď mu Predávajúci umožní nakladať </w:t>
      </w:r>
      <w:r w:rsidR="000B38A3">
        <w:rPr>
          <w:rFonts w:ascii="Cambria" w:hAnsi="Cambria"/>
          <w:sz w:val="24"/>
          <w:szCs w:val="24"/>
        </w:rPr>
        <w:t>s </w:t>
      </w:r>
      <w:r w:rsidR="00B3229B">
        <w:rPr>
          <w:rFonts w:ascii="Cambria" w:hAnsi="Cambria"/>
          <w:sz w:val="24"/>
          <w:szCs w:val="24"/>
        </w:rPr>
        <w:t>tovarom</w:t>
      </w:r>
      <w:r w:rsidR="000B38A3">
        <w:rPr>
          <w:rFonts w:ascii="Cambria" w:hAnsi="Cambria"/>
          <w:sz w:val="24"/>
          <w:szCs w:val="24"/>
        </w:rPr>
        <w:t xml:space="preserve"> </w:t>
      </w:r>
      <w:r w:rsidR="00CF5A08" w:rsidRPr="00CF5A08">
        <w:rPr>
          <w:rFonts w:ascii="Cambria" w:hAnsi="Cambria"/>
          <w:sz w:val="24"/>
          <w:szCs w:val="24"/>
        </w:rPr>
        <w:t xml:space="preserve">a Kupujúci poruší Zmluvu tým, že </w:t>
      </w:r>
      <w:r w:rsidR="00742D35">
        <w:rPr>
          <w:rFonts w:ascii="Cambria" w:hAnsi="Cambria"/>
          <w:sz w:val="24"/>
          <w:szCs w:val="24"/>
        </w:rPr>
        <w:t xml:space="preserve">tovar </w:t>
      </w:r>
      <w:r w:rsidR="00CF5A08" w:rsidRPr="00CF5A08">
        <w:rPr>
          <w:rFonts w:ascii="Cambria" w:hAnsi="Cambria"/>
          <w:sz w:val="24"/>
          <w:szCs w:val="24"/>
        </w:rPr>
        <w:t>neprevezme.</w:t>
      </w:r>
      <w:bookmarkEnd w:id="3"/>
    </w:p>
    <w:p w:rsidR="00CF5A08" w:rsidRPr="00CF5A08" w:rsidRDefault="00CF5A08" w:rsidP="00CF5A08">
      <w:pPr>
        <w:spacing w:after="0" w:line="240" w:lineRule="auto"/>
        <w:jc w:val="center"/>
        <w:rPr>
          <w:rFonts w:ascii="Cambria" w:hAnsi="Cambria"/>
          <w:b/>
          <w:sz w:val="24"/>
          <w:szCs w:val="24"/>
        </w:rPr>
      </w:pPr>
    </w:p>
    <w:p w:rsidR="00742D35" w:rsidRDefault="00742D35" w:rsidP="001404C3">
      <w:pPr>
        <w:spacing w:after="0" w:line="240" w:lineRule="auto"/>
        <w:rPr>
          <w:rFonts w:ascii="Cambria" w:hAnsi="Cambria"/>
          <w:b/>
          <w:sz w:val="24"/>
          <w:szCs w:val="24"/>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V.</w:t>
      </w:r>
    </w:p>
    <w:p w:rsidR="00CF5A08" w:rsidRPr="00CF5A08" w:rsidRDefault="00CF5A08" w:rsidP="00CF5A08">
      <w:pPr>
        <w:spacing w:after="0" w:line="240" w:lineRule="auto"/>
        <w:jc w:val="center"/>
        <w:rPr>
          <w:rFonts w:ascii="Cambria" w:hAnsi="Cambria" w:cs="Times New Roman"/>
          <w:b/>
          <w:bCs/>
          <w:i/>
          <w:iCs/>
          <w:sz w:val="24"/>
          <w:szCs w:val="24"/>
        </w:rPr>
      </w:pPr>
      <w:r w:rsidRPr="00CF5A08">
        <w:rPr>
          <w:rFonts w:ascii="Cambria" w:hAnsi="Cambria" w:cs="Times New Roman"/>
          <w:b/>
          <w:sz w:val="24"/>
          <w:szCs w:val="24"/>
        </w:rPr>
        <w:t>Zmluvné pokuty a</w:t>
      </w:r>
      <w:r w:rsidRPr="00CF5A08">
        <w:rPr>
          <w:rFonts w:ascii="Cambria" w:hAnsi="Cambria" w:cs="Times New Roman"/>
          <w:b/>
          <w:spacing w:val="-1"/>
          <w:sz w:val="24"/>
          <w:szCs w:val="24"/>
        </w:rPr>
        <w:t xml:space="preserve"> úroky </w:t>
      </w:r>
      <w:r w:rsidRPr="00CF5A08">
        <w:rPr>
          <w:rFonts w:ascii="Cambria" w:hAnsi="Cambria" w:cs="Times New Roman"/>
          <w:b/>
          <w:sz w:val="24"/>
          <w:szCs w:val="24"/>
        </w:rPr>
        <w:t>z omeškania</w:t>
      </w:r>
    </w:p>
    <w:p w:rsidR="00CF5A08" w:rsidRPr="00CF5A08" w:rsidRDefault="00CF5A08" w:rsidP="00AA0AD8">
      <w:pPr>
        <w:pStyle w:val="Zkladntext"/>
        <w:widowControl w:val="0"/>
        <w:numPr>
          <w:ilvl w:val="1"/>
          <w:numId w:val="23"/>
        </w:numPr>
        <w:tabs>
          <w:tab w:val="left" w:pos="567"/>
        </w:tabs>
        <w:kinsoku w:val="0"/>
        <w:overflowPunct w:val="0"/>
        <w:autoSpaceDE w:val="0"/>
        <w:autoSpaceDN w:val="0"/>
        <w:adjustRightInd w:val="0"/>
        <w:ind w:left="540" w:right="116" w:hanging="540"/>
        <w:rPr>
          <w:rFonts w:ascii="Cambria" w:hAnsi="Cambria"/>
          <w:spacing w:val="-1"/>
        </w:rPr>
      </w:pPr>
      <w:r w:rsidRPr="00CF5A08">
        <w:rPr>
          <w:rFonts w:ascii="Cambria" w:hAnsi="Cambria"/>
        </w:rPr>
        <w:t xml:space="preserve">V </w:t>
      </w:r>
      <w:r w:rsidRPr="00CF5A08">
        <w:rPr>
          <w:rFonts w:ascii="Cambria" w:hAnsi="Cambria"/>
          <w:spacing w:val="-1"/>
        </w:rPr>
        <w:t>prípade</w:t>
      </w:r>
      <w:r w:rsidRPr="00CF5A08">
        <w:rPr>
          <w:rFonts w:ascii="Cambria" w:hAnsi="Cambria"/>
          <w:spacing w:val="55"/>
        </w:rPr>
        <w:t xml:space="preserve"> </w:t>
      </w:r>
      <w:r w:rsidRPr="00CF5A08">
        <w:rPr>
          <w:rFonts w:ascii="Cambria" w:hAnsi="Cambria"/>
        </w:rPr>
        <w:t>nedodržania</w:t>
      </w:r>
      <w:r w:rsidRPr="00CF5A08">
        <w:rPr>
          <w:rFonts w:ascii="Cambria" w:hAnsi="Cambria"/>
          <w:spacing w:val="59"/>
        </w:rPr>
        <w:t xml:space="preserve"> </w:t>
      </w:r>
      <w:r w:rsidRPr="00CF5A08">
        <w:rPr>
          <w:rFonts w:ascii="Cambria" w:hAnsi="Cambria"/>
          <w:spacing w:val="-1"/>
        </w:rPr>
        <w:t>termínu</w:t>
      </w:r>
      <w:r w:rsidRPr="00CF5A08">
        <w:rPr>
          <w:rFonts w:ascii="Cambria" w:hAnsi="Cambria"/>
          <w:spacing w:val="57"/>
        </w:rPr>
        <w:t xml:space="preserve"> </w:t>
      </w:r>
      <w:r w:rsidRPr="00CF5A08">
        <w:rPr>
          <w:rFonts w:ascii="Cambria" w:hAnsi="Cambria"/>
          <w:spacing w:val="-1"/>
        </w:rPr>
        <w:t>dodania</w:t>
      </w:r>
      <w:r w:rsidRPr="00CF5A08">
        <w:rPr>
          <w:rFonts w:ascii="Cambria" w:hAnsi="Cambria"/>
          <w:spacing w:val="59"/>
        </w:rPr>
        <w:t xml:space="preserve"> </w:t>
      </w:r>
      <w:r w:rsidRPr="00CF5A08">
        <w:rPr>
          <w:rFonts w:ascii="Cambria" w:hAnsi="Cambria"/>
        </w:rPr>
        <w:t>predmetu</w:t>
      </w:r>
      <w:r w:rsidRPr="00CF5A08">
        <w:rPr>
          <w:rFonts w:ascii="Cambria" w:hAnsi="Cambria"/>
          <w:spacing w:val="57"/>
        </w:rPr>
        <w:t xml:space="preserve"> </w:t>
      </w:r>
      <w:r w:rsidRPr="00CF5A08">
        <w:rPr>
          <w:rFonts w:ascii="Cambria" w:hAnsi="Cambria"/>
          <w:spacing w:val="-1"/>
        </w:rPr>
        <w:t>zmluvy,</w:t>
      </w:r>
      <w:r w:rsidRPr="00CF5A08">
        <w:rPr>
          <w:rFonts w:ascii="Cambria" w:hAnsi="Cambria"/>
          <w:spacing w:val="56"/>
        </w:rPr>
        <w:t xml:space="preserve"> </w:t>
      </w:r>
      <w:r w:rsidR="0002169F">
        <w:rPr>
          <w:rFonts w:ascii="Cambria" w:hAnsi="Cambria"/>
        </w:rPr>
        <w:t>P</w:t>
      </w:r>
      <w:r w:rsidRPr="00CF5A08">
        <w:rPr>
          <w:rFonts w:ascii="Cambria" w:hAnsi="Cambria"/>
        </w:rPr>
        <w:t>redávajúci</w:t>
      </w:r>
      <w:r w:rsidRPr="00CF5A08">
        <w:rPr>
          <w:rFonts w:ascii="Cambria" w:hAnsi="Cambria"/>
          <w:spacing w:val="57"/>
        </w:rPr>
        <w:t xml:space="preserve"> </w:t>
      </w:r>
      <w:r w:rsidRPr="00CF5A08">
        <w:rPr>
          <w:rFonts w:ascii="Cambria" w:hAnsi="Cambria"/>
        </w:rPr>
        <w:t>zaplatí</w:t>
      </w:r>
      <w:r w:rsidRPr="00CF5A08">
        <w:rPr>
          <w:rFonts w:ascii="Cambria" w:hAnsi="Cambria"/>
          <w:spacing w:val="44"/>
        </w:rPr>
        <w:t xml:space="preserve"> </w:t>
      </w:r>
      <w:r w:rsidRPr="00CF5A08">
        <w:rPr>
          <w:rFonts w:ascii="Cambria" w:hAnsi="Cambria"/>
          <w:spacing w:val="-1"/>
        </w:rPr>
        <w:t>Kupujúcemu</w:t>
      </w:r>
      <w:r w:rsidRPr="00CF5A08">
        <w:rPr>
          <w:rFonts w:ascii="Cambria" w:hAnsi="Cambria"/>
          <w:spacing w:val="48"/>
        </w:rPr>
        <w:t xml:space="preserve"> </w:t>
      </w:r>
      <w:r w:rsidRPr="00CF5A08">
        <w:rPr>
          <w:rFonts w:ascii="Cambria" w:hAnsi="Cambria"/>
        </w:rPr>
        <w:t>zmluvnú</w:t>
      </w:r>
      <w:r w:rsidRPr="00CF5A08">
        <w:rPr>
          <w:rFonts w:ascii="Cambria" w:hAnsi="Cambria"/>
          <w:spacing w:val="48"/>
        </w:rPr>
        <w:t xml:space="preserve"> </w:t>
      </w:r>
      <w:r w:rsidRPr="00CF5A08">
        <w:rPr>
          <w:rFonts w:ascii="Cambria" w:hAnsi="Cambria"/>
          <w:spacing w:val="-1"/>
        </w:rPr>
        <w:t>pokutu</w:t>
      </w:r>
      <w:r w:rsidRPr="00CF5A08">
        <w:rPr>
          <w:rFonts w:ascii="Cambria" w:hAnsi="Cambria"/>
          <w:spacing w:val="48"/>
        </w:rPr>
        <w:t xml:space="preserve"> </w:t>
      </w:r>
      <w:r w:rsidRPr="00CF5A08">
        <w:rPr>
          <w:rFonts w:ascii="Cambria" w:hAnsi="Cambria"/>
        </w:rPr>
        <w:t>vo</w:t>
      </w:r>
      <w:r w:rsidRPr="00CF5A08">
        <w:rPr>
          <w:rFonts w:ascii="Cambria" w:hAnsi="Cambria"/>
          <w:spacing w:val="49"/>
        </w:rPr>
        <w:t xml:space="preserve"> </w:t>
      </w:r>
      <w:r w:rsidRPr="00CF5A08">
        <w:rPr>
          <w:rFonts w:ascii="Cambria" w:hAnsi="Cambria"/>
          <w:spacing w:val="-1"/>
        </w:rPr>
        <w:t>výške</w:t>
      </w:r>
      <w:r w:rsidRPr="00CF5A08">
        <w:rPr>
          <w:rFonts w:ascii="Cambria" w:hAnsi="Cambria"/>
          <w:spacing w:val="47"/>
        </w:rPr>
        <w:t xml:space="preserve"> </w:t>
      </w:r>
      <w:r w:rsidRPr="00CF5A08">
        <w:rPr>
          <w:rFonts w:ascii="Cambria" w:hAnsi="Cambria"/>
        </w:rPr>
        <w:t>0,025%</w:t>
      </w:r>
      <w:r w:rsidRPr="00CF5A08">
        <w:rPr>
          <w:rFonts w:ascii="Cambria" w:hAnsi="Cambria"/>
          <w:spacing w:val="49"/>
        </w:rPr>
        <w:t xml:space="preserve"> </w:t>
      </w:r>
      <w:r w:rsidRPr="00CF5A08">
        <w:rPr>
          <w:rFonts w:ascii="Cambria" w:hAnsi="Cambria"/>
        </w:rPr>
        <w:t>z</w:t>
      </w:r>
      <w:r w:rsidRPr="00CF5A08">
        <w:rPr>
          <w:rFonts w:ascii="Cambria" w:hAnsi="Cambria"/>
          <w:spacing w:val="7"/>
        </w:rPr>
        <w:t xml:space="preserve"> </w:t>
      </w:r>
      <w:r w:rsidRPr="00CF5A08">
        <w:rPr>
          <w:rFonts w:ascii="Cambria" w:hAnsi="Cambria"/>
        </w:rPr>
        <w:t>ceny</w:t>
      </w:r>
      <w:r w:rsidRPr="00CF5A08">
        <w:rPr>
          <w:rFonts w:ascii="Cambria" w:hAnsi="Cambria"/>
          <w:spacing w:val="44"/>
        </w:rPr>
        <w:t xml:space="preserve"> </w:t>
      </w:r>
      <w:r w:rsidRPr="00CF5A08">
        <w:rPr>
          <w:rFonts w:ascii="Cambria" w:hAnsi="Cambria"/>
          <w:spacing w:val="-1"/>
        </w:rPr>
        <w:t>nedodaného</w:t>
      </w:r>
      <w:r w:rsidRPr="00CF5A08">
        <w:rPr>
          <w:rFonts w:ascii="Cambria" w:hAnsi="Cambria"/>
          <w:spacing w:val="48"/>
        </w:rPr>
        <w:t xml:space="preserve"> </w:t>
      </w:r>
      <w:r w:rsidR="00742D35">
        <w:rPr>
          <w:rFonts w:ascii="Cambria" w:hAnsi="Cambria"/>
          <w:spacing w:val="48"/>
        </w:rPr>
        <w:t>tovar</w:t>
      </w:r>
      <w:r w:rsidR="00B3229B">
        <w:rPr>
          <w:rFonts w:ascii="Cambria" w:hAnsi="Cambria"/>
          <w:spacing w:val="48"/>
        </w:rPr>
        <w:t xml:space="preserve">u </w:t>
      </w:r>
      <w:r w:rsidRPr="00CF5A08">
        <w:rPr>
          <w:rFonts w:ascii="Cambria" w:hAnsi="Cambria"/>
        </w:rPr>
        <w:t>za</w:t>
      </w:r>
      <w:r w:rsidRPr="00CF5A08">
        <w:rPr>
          <w:rFonts w:ascii="Cambria" w:hAnsi="Cambria"/>
          <w:spacing w:val="47"/>
        </w:rPr>
        <w:t xml:space="preserve"> </w:t>
      </w:r>
      <w:r w:rsidRPr="00CF5A08">
        <w:rPr>
          <w:rFonts w:ascii="Cambria" w:hAnsi="Cambria"/>
        </w:rPr>
        <w:t>každý</w:t>
      </w:r>
      <w:r w:rsidRPr="00CF5A08">
        <w:rPr>
          <w:rFonts w:ascii="Cambria" w:hAnsi="Cambria"/>
          <w:spacing w:val="45"/>
        </w:rPr>
        <w:t xml:space="preserve"> </w:t>
      </w:r>
      <w:r w:rsidRPr="00CF5A08">
        <w:rPr>
          <w:rFonts w:ascii="Cambria" w:hAnsi="Cambria"/>
          <w:spacing w:val="-1"/>
        </w:rPr>
        <w:t>aj</w:t>
      </w:r>
      <w:r w:rsidRPr="00CF5A08">
        <w:rPr>
          <w:rFonts w:ascii="Cambria" w:hAnsi="Cambria"/>
          <w:spacing w:val="56"/>
        </w:rPr>
        <w:t xml:space="preserve"> </w:t>
      </w:r>
      <w:r w:rsidRPr="00CF5A08">
        <w:rPr>
          <w:rFonts w:ascii="Cambria" w:hAnsi="Cambria"/>
        </w:rPr>
        <w:t>začatý</w:t>
      </w:r>
      <w:r w:rsidRPr="00CF5A08">
        <w:rPr>
          <w:rFonts w:ascii="Cambria" w:hAnsi="Cambria"/>
          <w:spacing w:val="21"/>
        </w:rPr>
        <w:t xml:space="preserve"> </w:t>
      </w:r>
      <w:r w:rsidRPr="00CF5A08">
        <w:rPr>
          <w:rFonts w:ascii="Cambria" w:hAnsi="Cambria"/>
          <w:spacing w:val="-1"/>
        </w:rPr>
        <w:t>deň</w:t>
      </w:r>
      <w:r w:rsidRPr="00CF5A08">
        <w:rPr>
          <w:rFonts w:ascii="Cambria" w:hAnsi="Cambria"/>
          <w:spacing w:val="23"/>
        </w:rPr>
        <w:t xml:space="preserve"> </w:t>
      </w:r>
      <w:r w:rsidRPr="00CF5A08">
        <w:rPr>
          <w:rFonts w:ascii="Cambria" w:hAnsi="Cambria"/>
        </w:rPr>
        <w:t>omeškania</w:t>
      </w:r>
      <w:r w:rsidRPr="00CF5A08">
        <w:rPr>
          <w:rFonts w:ascii="Cambria" w:hAnsi="Cambria"/>
          <w:spacing w:val="22"/>
        </w:rPr>
        <w:t xml:space="preserve"> </w:t>
      </w:r>
      <w:r w:rsidRPr="00CF5A08">
        <w:rPr>
          <w:rFonts w:ascii="Cambria" w:hAnsi="Cambria"/>
        </w:rPr>
        <w:t>s</w:t>
      </w:r>
      <w:r w:rsidRPr="00CF5A08">
        <w:rPr>
          <w:rFonts w:ascii="Cambria" w:hAnsi="Cambria"/>
          <w:spacing w:val="4"/>
        </w:rPr>
        <w:t xml:space="preserve"> </w:t>
      </w:r>
      <w:r w:rsidRPr="00CF5A08">
        <w:rPr>
          <w:rFonts w:ascii="Cambria" w:hAnsi="Cambria"/>
        </w:rPr>
        <w:t>plnením</w:t>
      </w:r>
      <w:r w:rsidRPr="00CF5A08">
        <w:rPr>
          <w:rFonts w:ascii="Cambria" w:hAnsi="Cambria"/>
          <w:spacing w:val="24"/>
        </w:rPr>
        <w:t xml:space="preserve"> </w:t>
      </w:r>
      <w:r w:rsidRPr="00CF5A08">
        <w:rPr>
          <w:rFonts w:ascii="Cambria" w:hAnsi="Cambria"/>
          <w:spacing w:val="-1"/>
        </w:rPr>
        <w:t>predmetu</w:t>
      </w:r>
      <w:r w:rsidRPr="00CF5A08">
        <w:rPr>
          <w:rFonts w:ascii="Cambria" w:hAnsi="Cambria"/>
          <w:spacing w:val="23"/>
        </w:rPr>
        <w:t xml:space="preserve"> </w:t>
      </w:r>
      <w:r w:rsidRPr="00CF5A08">
        <w:rPr>
          <w:rFonts w:ascii="Cambria" w:hAnsi="Cambria"/>
          <w:spacing w:val="-1"/>
        </w:rPr>
        <w:t>zmluvy.</w:t>
      </w:r>
      <w:r w:rsidRPr="00CF5A08">
        <w:rPr>
          <w:rFonts w:ascii="Cambria" w:hAnsi="Cambria"/>
          <w:spacing w:val="23"/>
        </w:rPr>
        <w:t xml:space="preserve"> </w:t>
      </w:r>
      <w:r w:rsidRPr="00CF5A08">
        <w:rPr>
          <w:rFonts w:ascii="Cambria" w:hAnsi="Cambria"/>
        </w:rPr>
        <w:t>Popri</w:t>
      </w:r>
      <w:r w:rsidRPr="00CF5A08">
        <w:rPr>
          <w:rFonts w:ascii="Cambria" w:hAnsi="Cambria"/>
          <w:spacing w:val="23"/>
        </w:rPr>
        <w:t xml:space="preserve"> </w:t>
      </w:r>
      <w:r w:rsidRPr="00CF5A08">
        <w:rPr>
          <w:rFonts w:ascii="Cambria" w:hAnsi="Cambria"/>
        </w:rPr>
        <w:t>zmluvnej</w:t>
      </w:r>
      <w:r w:rsidRPr="00CF5A08">
        <w:rPr>
          <w:rFonts w:ascii="Cambria" w:hAnsi="Cambria"/>
          <w:spacing w:val="24"/>
        </w:rPr>
        <w:t xml:space="preserve"> </w:t>
      </w:r>
      <w:r w:rsidRPr="00CF5A08">
        <w:rPr>
          <w:rFonts w:ascii="Cambria" w:hAnsi="Cambria"/>
        </w:rPr>
        <w:t>pokute</w:t>
      </w:r>
      <w:r w:rsidRPr="00CF5A08">
        <w:rPr>
          <w:rFonts w:ascii="Cambria" w:hAnsi="Cambria"/>
          <w:spacing w:val="23"/>
        </w:rPr>
        <w:t xml:space="preserve"> </w:t>
      </w:r>
      <w:r w:rsidRPr="00CF5A08">
        <w:rPr>
          <w:rFonts w:ascii="Cambria" w:hAnsi="Cambria"/>
        </w:rPr>
        <w:t>má</w:t>
      </w:r>
      <w:r w:rsidRPr="00CF5A08">
        <w:rPr>
          <w:rFonts w:ascii="Cambria" w:hAnsi="Cambria"/>
          <w:spacing w:val="23"/>
        </w:rPr>
        <w:t xml:space="preserve"> </w:t>
      </w:r>
      <w:r w:rsidRPr="00CF5A08">
        <w:rPr>
          <w:rFonts w:ascii="Cambria" w:hAnsi="Cambria"/>
          <w:spacing w:val="-1"/>
        </w:rPr>
        <w:t>Kupujúci</w:t>
      </w:r>
      <w:r w:rsidRPr="00CF5A08">
        <w:rPr>
          <w:rFonts w:ascii="Cambria" w:hAnsi="Cambria"/>
          <w:spacing w:val="46"/>
        </w:rPr>
        <w:t xml:space="preserve"> </w:t>
      </w:r>
      <w:r w:rsidRPr="00CF5A08">
        <w:rPr>
          <w:rFonts w:ascii="Cambria" w:hAnsi="Cambria"/>
          <w:spacing w:val="-1"/>
        </w:rPr>
        <w:t>právo</w:t>
      </w:r>
      <w:r w:rsidRPr="00CF5A08">
        <w:rPr>
          <w:rFonts w:ascii="Cambria" w:hAnsi="Cambria"/>
          <w:spacing w:val="4"/>
        </w:rPr>
        <w:t xml:space="preserve"> </w:t>
      </w:r>
      <w:r w:rsidRPr="00CF5A08">
        <w:rPr>
          <w:rFonts w:ascii="Cambria" w:hAnsi="Cambria"/>
          <w:spacing w:val="-1"/>
        </w:rPr>
        <w:t>požadovať</w:t>
      </w:r>
      <w:r w:rsidRPr="00CF5A08">
        <w:rPr>
          <w:rFonts w:ascii="Cambria" w:hAnsi="Cambria"/>
          <w:spacing w:val="4"/>
        </w:rPr>
        <w:t xml:space="preserve"> </w:t>
      </w:r>
      <w:r w:rsidRPr="00CF5A08">
        <w:rPr>
          <w:rFonts w:ascii="Cambria" w:hAnsi="Cambria"/>
        </w:rPr>
        <w:t>aj</w:t>
      </w:r>
      <w:r w:rsidRPr="00CF5A08">
        <w:rPr>
          <w:rFonts w:ascii="Cambria" w:hAnsi="Cambria"/>
          <w:spacing w:val="4"/>
        </w:rPr>
        <w:t xml:space="preserve"> </w:t>
      </w:r>
      <w:r w:rsidRPr="00CF5A08">
        <w:rPr>
          <w:rFonts w:ascii="Cambria" w:hAnsi="Cambria"/>
        </w:rPr>
        <w:t>náhradu</w:t>
      </w:r>
      <w:r w:rsidRPr="00CF5A08">
        <w:rPr>
          <w:rFonts w:ascii="Cambria" w:hAnsi="Cambria"/>
          <w:spacing w:val="4"/>
        </w:rPr>
        <w:t xml:space="preserve"> </w:t>
      </w:r>
      <w:r w:rsidRPr="00CF5A08">
        <w:rPr>
          <w:rFonts w:ascii="Cambria" w:hAnsi="Cambria"/>
        </w:rPr>
        <w:t xml:space="preserve">škody </w:t>
      </w:r>
      <w:r w:rsidRPr="00CF5A08">
        <w:rPr>
          <w:rFonts w:ascii="Cambria" w:hAnsi="Cambria"/>
          <w:spacing w:val="-1"/>
        </w:rPr>
        <w:t>prevyšujúcu</w:t>
      </w:r>
      <w:r w:rsidRPr="00CF5A08">
        <w:rPr>
          <w:rFonts w:ascii="Cambria" w:hAnsi="Cambria"/>
          <w:spacing w:val="4"/>
        </w:rPr>
        <w:t xml:space="preserve"> </w:t>
      </w:r>
      <w:r w:rsidRPr="00CF5A08">
        <w:rPr>
          <w:rFonts w:ascii="Cambria" w:hAnsi="Cambria"/>
        </w:rPr>
        <w:t>výšku</w:t>
      </w:r>
      <w:r w:rsidRPr="00CF5A08">
        <w:rPr>
          <w:rFonts w:ascii="Cambria" w:hAnsi="Cambria"/>
          <w:spacing w:val="4"/>
        </w:rPr>
        <w:t xml:space="preserve"> </w:t>
      </w:r>
      <w:r w:rsidRPr="00CF5A08">
        <w:rPr>
          <w:rFonts w:ascii="Cambria" w:hAnsi="Cambria"/>
          <w:spacing w:val="-1"/>
        </w:rPr>
        <w:t>dohodnutej</w:t>
      </w:r>
      <w:r w:rsidRPr="00CF5A08">
        <w:rPr>
          <w:rFonts w:ascii="Cambria" w:hAnsi="Cambria"/>
          <w:spacing w:val="4"/>
        </w:rPr>
        <w:t xml:space="preserve"> </w:t>
      </w:r>
      <w:r w:rsidRPr="00CF5A08">
        <w:rPr>
          <w:rFonts w:ascii="Cambria" w:hAnsi="Cambria"/>
        </w:rPr>
        <w:t>zmluvnej</w:t>
      </w:r>
      <w:r w:rsidRPr="00CF5A08">
        <w:rPr>
          <w:rFonts w:ascii="Cambria" w:hAnsi="Cambria"/>
          <w:spacing w:val="2"/>
        </w:rPr>
        <w:t xml:space="preserve"> </w:t>
      </w:r>
      <w:r w:rsidRPr="00CF5A08">
        <w:rPr>
          <w:rFonts w:ascii="Cambria" w:hAnsi="Cambria"/>
          <w:spacing w:val="-1"/>
        </w:rPr>
        <w:t>pokuty.</w:t>
      </w:r>
    </w:p>
    <w:p w:rsidR="00AA0AD8" w:rsidRDefault="00CF5A08" w:rsidP="00AA0AD8">
      <w:pPr>
        <w:pStyle w:val="Zkladntext"/>
        <w:widowControl w:val="0"/>
        <w:numPr>
          <w:ilvl w:val="1"/>
          <w:numId w:val="23"/>
        </w:numPr>
        <w:tabs>
          <w:tab w:val="left" w:pos="567"/>
        </w:tabs>
        <w:kinsoku w:val="0"/>
        <w:overflowPunct w:val="0"/>
        <w:autoSpaceDE w:val="0"/>
        <w:autoSpaceDN w:val="0"/>
        <w:adjustRightInd w:val="0"/>
        <w:ind w:left="540" w:right="121" w:hanging="540"/>
        <w:rPr>
          <w:rFonts w:ascii="Cambria" w:hAnsi="Cambria"/>
          <w:spacing w:val="-1"/>
        </w:rPr>
      </w:pPr>
      <w:r w:rsidRPr="00CF5A08">
        <w:rPr>
          <w:rFonts w:ascii="Cambria" w:hAnsi="Cambria"/>
        </w:rPr>
        <w:t>Ak</w:t>
      </w:r>
      <w:r w:rsidRPr="00CF5A08">
        <w:rPr>
          <w:rFonts w:ascii="Cambria" w:hAnsi="Cambria"/>
          <w:spacing w:val="1"/>
        </w:rPr>
        <w:t xml:space="preserve"> </w:t>
      </w:r>
      <w:r w:rsidRPr="00CF5A08">
        <w:rPr>
          <w:rFonts w:ascii="Cambria" w:hAnsi="Cambria"/>
        </w:rPr>
        <w:t>je</w:t>
      </w:r>
      <w:r w:rsidRPr="00CF5A08">
        <w:rPr>
          <w:rFonts w:ascii="Cambria" w:hAnsi="Cambria"/>
          <w:spacing w:val="1"/>
        </w:rPr>
        <w:t xml:space="preserve"> </w:t>
      </w:r>
      <w:r w:rsidRPr="00CF5A08">
        <w:rPr>
          <w:rFonts w:ascii="Cambria" w:hAnsi="Cambria"/>
          <w:spacing w:val="-1"/>
        </w:rPr>
        <w:t>Kupujúci</w:t>
      </w:r>
      <w:r w:rsidRPr="00CF5A08">
        <w:rPr>
          <w:rFonts w:ascii="Cambria" w:hAnsi="Cambria"/>
          <w:spacing w:val="2"/>
        </w:rPr>
        <w:t xml:space="preserve"> </w:t>
      </w:r>
      <w:r w:rsidRPr="00CF5A08">
        <w:rPr>
          <w:rFonts w:ascii="Cambria" w:hAnsi="Cambria"/>
        </w:rPr>
        <w:t xml:space="preserve">v </w:t>
      </w:r>
      <w:r w:rsidRPr="00CF5A08">
        <w:rPr>
          <w:rFonts w:ascii="Cambria" w:hAnsi="Cambria"/>
          <w:spacing w:val="-1"/>
        </w:rPr>
        <w:t>omeškaní</w:t>
      </w:r>
      <w:r w:rsidRPr="00CF5A08">
        <w:rPr>
          <w:rFonts w:ascii="Cambria" w:hAnsi="Cambria"/>
          <w:spacing w:val="2"/>
        </w:rPr>
        <w:t xml:space="preserve"> </w:t>
      </w:r>
      <w:r w:rsidRPr="00CF5A08">
        <w:rPr>
          <w:rFonts w:ascii="Cambria" w:hAnsi="Cambria"/>
        </w:rPr>
        <w:t>so</w:t>
      </w:r>
      <w:r w:rsidRPr="00CF5A08">
        <w:rPr>
          <w:rFonts w:ascii="Cambria" w:hAnsi="Cambria"/>
          <w:spacing w:val="2"/>
        </w:rPr>
        <w:t xml:space="preserve"> </w:t>
      </w:r>
      <w:r w:rsidRPr="00CF5A08">
        <w:rPr>
          <w:rFonts w:ascii="Cambria" w:hAnsi="Cambria"/>
          <w:spacing w:val="-1"/>
        </w:rPr>
        <w:t>zaplatením</w:t>
      </w:r>
      <w:r w:rsidRPr="00CF5A08">
        <w:rPr>
          <w:rFonts w:ascii="Cambria" w:hAnsi="Cambria"/>
          <w:spacing w:val="2"/>
        </w:rPr>
        <w:t xml:space="preserve"> </w:t>
      </w:r>
      <w:r w:rsidRPr="00CF5A08">
        <w:rPr>
          <w:rFonts w:ascii="Cambria" w:hAnsi="Cambria"/>
          <w:spacing w:val="-1"/>
        </w:rPr>
        <w:t>kúpnej</w:t>
      </w:r>
      <w:r w:rsidRPr="00CF5A08">
        <w:rPr>
          <w:rFonts w:ascii="Cambria" w:hAnsi="Cambria"/>
          <w:spacing w:val="2"/>
        </w:rPr>
        <w:t xml:space="preserve"> </w:t>
      </w:r>
      <w:r w:rsidRPr="00CF5A08">
        <w:rPr>
          <w:rFonts w:ascii="Cambria" w:hAnsi="Cambria"/>
        </w:rPr>
        <w:t>ceny</w:t>
      </w:r>
      <w:r w:rsidRPr="00CF5A08">
        <w:rPr>
          <w:rFonts w:ascii="Cambria" w:hAnsi="Cambria"/>
          <w:spacing w:val="-3"/>
        </w:rPr>
        <w:t xml:space="preserve"> </w:t>
      </w:r>
      <w:r w:rsidRPr="00CF5A08">
        <w:rPr>
          <w:rFonts w:ascii="Cambria" w:hAnsi="Cambria"/>
        </w:rPr>
        <w:t>dlhšie</w:t>
      </w:r>
      <w:r w:rsidRPr="00CF5A08">
        <w:rPr>
          <w:rFonts w:ascii="Cambria" w:hAnsi="Cambria"/>
          <w:spacing w:val="1"/>
        </w:rPr>
        <w:t xml:space="preserve"> </w:t>
      </w:r>
      <w:r w:rsidRPr="00CF5A08">
        <w:rPr>
          <w:rFonts w:ascii="Cambria" w:hAnsi="Cambria"/>
          <w:spacing w:val="-1"/>
        </w:rPr>
        <w:t>ako</w:t>
      </w:r>
      <w:r w:rsidRPr="00CF5A08">
        <w:rPr>
          <w:rFonts w:ascii="Cambria" w:hAnsi="Cambria"/>
          <w:spacing w:val="2"/>
        </w:rPr>
        <w:t xml:space="preserve"> </w:t>
      </w:r>
      <w:r w:rsidRPr="00CF5A08">
        <w:rPr>
          <w:rFonts w:ascii="Cambria" w:hAnsi="Cambria"/>
        </w:rPr>
        <w:t>1</w:t>
      </w:r>
      <w:r w:rsidRPr="00CF5A08">
        <w:rPr>
          <w:rFonts w:ascii="Cambria" w:hAnsi="Cambria"/>
          <w:spacing w:val="2"/>
        </w:rPr>
        <w:t xml:space="preserve"> </w:t>
      </w:r>
      <w:r w:rsidRPr="00CF5A08">
        <w:rPr>
          <w:rFonts w:ascii="Cambria" w:hAnsi="Cambria"/>
        </w:rPr>
        <w:t>mesiac,</w:t>
      </w:r>
      <w:r w:rsidRPr="00CF5A08">
        <w:rPr>
          <w:rFonts w:ascii="Cambria" w:hAnsi="Cambria"/>
          <w:spacing w:val="2"/>
        </w:rPr>
        <w:t xml:space="preserve"> </w:t>
      </w:r>
      <w:r w:rsidRPr="00CF5A08">
        <w:rPr>
          <w:rFonts w:ascii="Cambria" w:hAnsi="Cambria"/>
          <w:spacing w:val="-1"/>
        </w:rPr>
        <w:t>Predávajúci</w:t>
      </w:r>
      <w:r w:rsidRPr="00CF5A08">
        <w:rPr>
          <w:rFonts w:ascii="Cambria" w:hAnsi="Cambria"/>
          <w:spacing w:val="2"/>
        </w:rPr>
        <w:t xml:space="preserve"> </w:t>
      </w:r>
      <w:r w:rsidRPr="00CF5A08">
        <w:rPr>
          <w:rFonts w:ascii="Cambria" w:hAnsi="Cambria"/>
        </w:rPr>
        <w:t>je oprávnený</w:t>
      </w:r>
      <w:r w:rsidRPr="00CF5A08">
        <w:rPr>
          <w:rFonts w:ascii="Cambria" w:hAnsi="Cambria"/>
          <w:spacing w:val="-5"/>
        </w:rPr>
        <w:t xml:space="preserve"> </w:t>
      </w:r>
      <w:r w:rsidRPr="00CF5A08">
        <w:rPr>
          <w:rFonts w:ascii="Cambria" w:hAnsi="Cambria"/>
        </w:rPr>
        <w:t>od zmluvy</w:t>
      </w:r>
      <w:r w:rsidRPr="00CF5A08">
        <w:rPr>
          <w:rFonts w:ascii="Cambria" w:hAnsi="Cambria"/>
          <w:spacing w:val="-5"/>
        </w:rPr>
        <w:t xml:space="preserve"> </w:t>
      </w:r>
      <w:r w:rsidRPr="00CF5A08">
        <w:rPr>
          <w:rFonts w:ascii="Cambria" w:hAnsi="Cambria"/>
        </w:rPr>
        <w:t xml:space="preserve">odstúpiť. </w:t>
      </w:r>
      <w:r w:rsidRPr="00CF5A08">
        <w:rPr>
          <w:rFonts w:ascii="Cambria" w:hAnsi="Cambria"/>
          <w:spacing w:val="-1"/>
        </w:rPr>
        <w:t xml:space="preserve">Zmluva </w:t>
      </w:r>
      <w:r w:rsidRPr="00CF5A08">
        <w:rPr>
          <w:rFonts w:ascii="Cambria" w:hAnsi="Cambria"/>
        </w:rPr>
        <w:t xml:space="preserve">zaniká dňom </w:t>
      </w:r>
      <w:r w:rsidRPr="00CF5A08">
        <w:rPr>
          <w:rFonts w:ascii="Cambria" w:hAnsi="Cambria"/>
          <w:spacing w:val="-1"/>
        </w:rPr>
        <w:t>doručenia</w:t>
      </w:r>
      <w:r w:rsidRPr="00CF5A08">
        <w:rPr>
          <w:rFonts w:ascii="Cambria" w:hAnsi="Cambria"/>
        </w:rPr>
        <w:t xml:space="preserve"> odstúpenia </w:t>
      </w:r>
      <w:r w:rsidRPr="00CF5A08">
        <w:rPr>
          <w:rFonts w:ascii="Cambria" w:hAnsi="Cambria"/>
          <w:spacing w:val="-1"/>
        </w:rPr>
        <w:t>Kupujúcemu.</w:t>
      </w:r>
    </w:p>
    <w:p w:rsidR="00AA0AD8" w:rsidRDefault="00CF5A08" w:rsidP="00AA0AD8">
      <w:pPr>
        <w:pStyle w:val="Zkladntext"/>
        <w:widowControl w:val="0"/>
        <w:numPr>
          <w:ilvl w:val="1"/>
          <w:numId w:val="23"/>
        </w:numPr>
        <w:tabs>
          <w:tab w:val="left" w:pos="567"/>
        </w:tabs>
        <w:kinsoku w:val="0"/>
        <w:overflowPunct w:val="0"/>
        <w:autoSpaceDE w:val="0"/>
        <w:autoSpaceDN w:val="0"/>
        <w:adjustRightInd w:val="0"/>
        <w:ind w:left="540" w:right="121" w:hanging="540"/>
        <w:rPr>
          <w:rFonts w:ascii="Cambria" w:hAnsi="Cambria"/>
          <w:spacing w:val="-1"/>
        </w:rPr>
      </w:pPr>
      <w:r w:rsidRPr="00CF5A08">
        <w:rPr>
          <w:rFonts w:ascii="Cambria" w:hAnsi="Cambria"/>
        </w:rPr>
        <w:t>V</w:t>
      </w:r>
      <w:r w:rsidRPr="00CF5A08">
        <w:rPr>
          <w:rFonts w:ascii="Cambria" w:hAnsi="Cambria"/>
          <w:spacing w:val="1"/>
        </w:rPr>
        <w:t xml:space="preserve"> </w:t>
      </w:r>
      <w:r w:rsidRPr="00CF5A08">
        <w:rPr>
          <w:rFonts w:ascii="Cambria" w:hAnsi="Cambria"/>
          <w:spacing w:val="-1"/>
        </w:rPr>
        <w:t>prípade</w:t>
      </w:r>
      <w:r w:rsidRPr="00CF5A08">
        <w:rPr>
          <w:rFonts w:ascii="Cambria" w:hAnsi="Cambria"/>
          <w:spacing w:val="40"/>
        </w:rPr>
        <w:t xml:space="preserve"> </w:t>
      </w:r>
      <w:r w:rsidRPr="00CF5A08">
        <w:rPr>
          <w:rFonts w:ascii="Cambria" w:hAnsi="Cambria"/>
        </w:rPr>
        <w:t>nedodržania</w:t>
      </w:r>
      <w:r w:rsidRPr="00CF5A08">
        <w:rPr>
          <w:rFonts w:ascii="Cambria" w:hAnsi="Cambria"/>
          <w:spacing w:val="41"/>
        </w:rPr>
        <w:t xml:space="preserve"> </w:t>
      </w:r>
      <w:r w:rsidRPr="00CF5A08">
        <w:rPr>
          <w:rFonts w:ascii="Cambria" w:hAnsi="Cambria"/>
        </w:rPr>
        <w:t>termínu</w:t>
      </w:r>
      <w:r w:rsidRPr="00CF5A08">
        <w:rPr>
          <w:rFonts w:ascii="Cambria" w:hAnsi="Cambria"/>
          <w:spacing w:val="42"/>
        </w:rPr>
        <w:t xml:space="preserve"> </w:t>
      </w:r>
      <w:r w:rsidRPr="00CF5A08">
        <w:rPr>
          <w:rFonts w:ascii="Cambria" w:hAnsi="Cambria"/>
        </w:rPr>
        <w:t>splatnosti</w:t>
      </w:r>
      <w:r w:rsidRPr="00CF5A08">
        <w:rPr>
          <w:rFonts w:ascii="Cambria" w:hAnsi="Cambria"/>
          <w:spacing w:val="41"/>
        </w:rPr>
        <w:t xml:space="preserve"> </w:t>
      </w:r>
      <w:r w:rsidRPr="00CF5A08">
        <w:rPr>
          <w:rFonts w:ascii="Cambria" w:hAnsi="Cambria"/>
        </w:rPr>
        <w:t>vzniká</w:t>
      </w:r>
      <w:r w:rsidRPr="00CF5A08">
        <w:rPr>
          <w:rFonts w:ascii="Cambria" w:hAnsi="Cambria"/>
          <w:spacing w:val="41"/>
        </w:rPr>
        <w:t xml:space="preserve"> </w:t>
      </w:r>
      <w:r w:rsidRPr="00CF5A08">
        <w:rPr>
          <w:rFonts w:ascii="Cambria" w:hAnsi="Cambria"/>
          <w:spacing w:val="-1"/>
        </w:rPr>
        <w:t>Predávajúcemu</w:t>
      </w:r>
      <w:r w:rsidRPr="00CF5A08">
        <w:rPr>
          <w:rFonts w:ascii="Cambria" w:hAnsi="Cambria"/>
          <w:spacing w:val="42"/>
        </w:rPr>
        <w:t xml:space="preserve"> </w:t>
      </w:r>
      <w:r w:rsidRPr="00CF5A08">
        <w:rPr>
          <w:rFonts w:ascii="Cambria" w:hAnsi="Cambria"/>
        </w:rPr>
        <w:t>právo</w:t>
      </w:r>
      <w:r w:rsidRPr="00CF5A08">
        <w:rPr>
          <w:rFonts w:ascii="Cambria" w:hAnsi="Cambria"/>
          <w:spacing w:val="42"/>
        </w:rPr>
        <w:t xml:space="preserve"> </w:t>
      </w:r>
      <w:r w:rsidRPr="00CF5A08">
        <w:rPr>
          <w:rFonts w:ascii="Cambria" w:hAnsi="Cambria"/>
          <w:spacing w:val="-1"/>
        </w:rPr>
        <w:t>fakturovať</w:t>
      </w:r>
      <w:r w:rsidRPr="00CF5A08">
        <w:rPr>
          <w:rFonts w:ascii="Cambria" w:hAnsi="Cambria"/>
          <w:spacing w:val="42"/>
        </w:rPr>
        <w:t xml:space="preserve"> </w:t>
      </w:r>
      <w:r w:rsidRPr="00CF5A08">
        <w:rPr>
          <w:rFonts w:ascii="Cambria" w:hAnsi="Cambria"/>
          <w:spacing w:val="-1"/>
        </w:rPr>
        <w:t>úrok</w:t>
      </w:r>
      <w:r w:rsidRPr="00CF5A08">
        <w:rPr>
          <w:rFonts w:ascii="Cambria" w:hAnsi="Cambria"/>
          <w:spacing w:val="57"/>
        </w:rPr>
        <w:t xml:space="preserve"> </w:t>
      </w:r>
      <w:r w:rsidRPr="00CF5A08">
        <w:rPr>
          <w:rFonts w:ascii="Cambria" w:hAnsi="Cambria"/>
        </w:rPr>
        <w:t>z</w:t>
      </w:r>
      <w:r w:rsidRPr="00CF5A08">
        <w:rPr>
          <w:rFonts w:ascii="Cambria" w:hAnsi="Cambria"/>
          <w:spacing w:val="2"/>
        </w:rPr>
        <w:t xml:space="preserve"> </w:t>
      </w:r>
      <w:r w:rsidRPr="00CF5A08">
        <w:rPr>
          <w:rFonts w:ascii="Cambria" w:hAnsi="Cambria"/>
          <w:spacing w:val="-1"/>
        </w:rPr>
        <w:t>omeškania</w:t>
      </w:r>
      <w:r w:rsidRPr="00CF5A08">
        <w:rPr>
          <w:rFonts w:ascii="Cambria" w:hAnsi="Cambria"/>
          <w:spacing w:val="39"/>
        </w:rPr>
        <w:t xml:space="preserve"> </w:t>
      </w:r>
      <w:r w:rsidRPr="00CF5A08">
        <w:rPr>
          <w:rFonts w:ascii="Cambria" w:hAnsi="Cambria"/>
        </w:rPr>
        <w:t>vo</w:t>
      </w:r>
      <w:r w:rsidRPr="00CF5A08">
        <w:rPr>
          <w:rFonts w:ascii="Cambria" w:hAnsi="Cambria"/>
          <w:spacing w:val="38"/>
        </w:rPr>
        <w:t xml:space="preserve"> </w:t>
      </w:r>
      <w:r w:rsidRPr="00CF5A08">
        <w:rPr>
          <w:rFonts w:ascii="Cambria" w:hAnsi="Cambria"/>
          <w:spacing w:val="-2"/>
        </w:rPr>
        <w:t>výške</w:t>
      </w:r>
      <w:r w:rsidRPr="00CF5A08">
        <w:rPr>
          <w:rFonts w:ascii="Cambria" w:hAnsi="Cambria"/>
          <w:spacing w:val="38"/>
        </w:rPr>
        <w:t xml:space="preserve"> </w:t>
      </w:r>
      <w:r w:rsidRPr="00CF5A08">
        <w:rPr>
          <w:rFonts w:ascii="Cambria" w:hAnsi="Cambria"/>
        </w:rPr>
        <w:t>0,025%</w:t>
      </w:r>
      <w:r w:rsidRPr="00CF5A08">
        <w:rPr>
          <w:rFonts w:ascii="Cambria" w:hAnsi="Cambria"/>
          <w:spacing w:val="35"/>
        </w:rPr>
        <w:t xml:space="preserve"> </w:t>
      </w:r>
      <w:r w:rsidRPr="00CF5A08">
        <w:rPr>
          <w:rFonts w:ascii="Cambria" w:hAnsi="Cambria"/>
        </w:rPr>
        <w:t>z</w:t>
      </w:r>
      <w:r w:rsidRPr="00CF5A08">
        <w:rPr>
          <w:rFonts w:ascii="Cambria" w:hAnsi="Cambria"/>
          <w:spacing w:val="5"/>
        </w:rPr>
        <w:t xml:space="preserve"> </w:t>
      </w:r>
      <w:r w:rsidRPr="00CF5A08">
        <w:rPr>
          <w:rFonts w:ascii="Cambria" w:hAnsi="Cambria"/>
          <w:spacing w:val="-1"/>
        </w:rPr>
        <w:t>fakturovanej</w:t>
      </w:r>
      <w:r w:rsidRPr="00CF5A08">
        <w:rPr>
          <w:rFonts w:ascii="Cambria" w:hAnsi="Cambria"/>
          <w:spacing w:val="39"/>
        </w:rPr>
        <w:t xml:space="preserve"> </w:t>
      </w:r>
      <w:r w:rsidRPr="00CF5A08">
        <w:rPr>
          <w:rFonts w:ascii="Cambria" w:hAnsi="Cambria"/>
        </w:rPr>
        <w:t>čiastky</w:t>
      </w:r>
      <w:r w:rsidRPr="00CF5A08">
        <w:rPr>
          <w:rFonts w:ascii="Cambria" w:hAnsi="Cambria"/>
          <w:spacing w:val="32"/>
        </w:rPr>
        <w:t xml:space="preserve"> </w:t>
      </w:r>
      <w:r w:rsidRPr="00CF5A08">
        <w:rPr>
          <w:rFonts w:ascii="Cambria" w:hAnsi="Cambria"/>
        </w:rPr>
        <w:t>za</w:t>
      </w:r>
      <w:r w:rsidRPr="00CF5A08">
        <w:rPr>
          <w:rFonts w:ascii="Cambria" w:hAnsi="Cambria"/>
          <w:spacing w:val="37"/>
        </w:rPr>
        <w:t xml:space="preserve"> </w:t>
      </w:r>
      <w:r w:rsidRPr="00CF5A08">
        <w:rPr>
          <w:rFonts w:ascii="Cambria" w:hAnsi="Cambria"/>
        </w:rPr>
        <w:t>každý</w:t>
      </w:r>
      <w:r w:rsidRPr="00CF5A08">
        <w:rPr>
          <w:rFonts w:ascii="Cambria" w:hAnsi="Cambria"/>
          <w:spacing w:val="34"/>
        </w:rPr>
        <w:t xml:space="preserve"> </w:t>
      </w:r>
      <w:r w:rsidRPr="00CF5A08">
        <w:rPr>
          <w:rFonts w:ascii="Cambria" w:hAnsi="Cambria"/>
          <w:spacing w:val="-1"/>
        </w:rPr>
        <w:t>deň</w:t>
      </w:r>
      <w:r w:rsidRPr="00CF5A08">
        <w:rPr>
          <w:rFonts w:ascii="Cambria" w:hAnsi="Cambria"/>
          <w:spacing w:val="38"/>
        </w:rPr>
        <w:t xml:space="preserve"> </w:t>
      </w:r>
      <w:r w:rsidRPr="00CF5A08">
        <w:rPr>
          <w:rFonts w:ascii="Cambria" w:hAnsi="Cambria"/>
          <w:spacing w:val="-1"/>
        </w:rPr>
        <w:t>omeškania</w:t>
      </w:r>
      <w:r w:rsidRPr="00CF5A08">
        <w:rPr>
          <w:rFonts w:ascii="Cambria" w:hAnsi="Cambria"/>
          <w:spacing w:val="39"/>
        </w:rPr>
        <w:t xml:space="preserve"> </w:t>
      </w:r>
      <w:r w:rsidRPr="00CF5A08">
        <w:rPr>
          <w:rFonts w:ascii="Cambria" w:hAnsi="Cambria"/>
        </w:rPr>
        <w:t>so</w:t>
      </w:r>
      <w:r w:rsidRPr="00CF5A08">
        <w:rPr>
          <w:rFonts w:ascii="Cambria" w:hAnsi="Cambria"/>
          <w:spacing w:val="71"/>
        </w:rPr>
        <w:t xml:space="preserve"> </w:t>
      </w:r>
      <w:r w:rsidRPr="00CF5A08">
        <w:rPr>
          <w:rFonts w:ascii="Cambria" w:hAnsi="Cambria"/>
          <w:spacing w:val="-1"/>
        </w:rPr>
        <w:t>zaplatením.</w:t>
      </w:r>
    </w:p>
    <w:p w:rsidR="00CF5A08" w:rsidRPr="00742D35" w:rsidRDefault="00CF5A08" w:rsidP="00AA0AD8">
      <w:pPr>
        <w:pStyle w:val="Zkladntext"/>
        <w:widowControl w:val="0"/>
        <w:numPr>
          <w:ilvl w:val="1"/>
          <w:numId w:val="23"/>
        </w:numPr>
        <w:kinsoku w:val="0"/>
        <w:overflowPunct w:val="0"/>
        <w:autoSpaceDE w:val="0"/>
        <w:autoSpaceDN w:val="0"/>
        <w:adjustRightInd w:val="0"/>
        <w:ind w:left="540" w:right="121" w:hanging="540"/>
        <w:rPr>
          <w:rFonts w:ascii="Cambria" w:hAnsi="Cambria"/>
          <w:spacing w:val="-1"/>
        </w:rPr>
      </w:pPr>
      <w:r w:rsidRPr="00AA0AD8">
        <w:rPr>
          <w:rFonts w:ascii="Cambria" w:hAnsi="Cambria"/>
          <w:spacing w:val="-1"/>
        </w:rPr>
        <w:t>Zaplatenie</w:t>
      </w:r>
      <w:r w:rsidRPr="00AA0AD8">
        <w:rPr>
          <w:rFonts w:ascii="Cambria" w:hAnsi="Cambria"/>
          <w:spacing w:val="8"/>
        </w:rPr>
        <w:t xml:space="preserve"> </w:t>
      </w:r>
      <w:r w:rsidRPr="00AA0AD8">
        <w:rPr>
          <w:rFonts w:ascii="Cambria" w:hAnsi="Cambria"/>
        </w:rPr>
        <w:t>úrokov</w:t>
      </w:r>
      <w:r w:rsidRPr="00AA0AD8">
        <w:rPr>
          <w:rFonts w:ascii="Cambria" w:hAnsi="Cambria"/>
          <w:spacing w:val="8"/>
        </w:rPr>
        <w:t xml:space="preserve"> </w:t>
      </w:r>
      <w:r w:rsidRPr="00AA0AD8">
        <w:rPr>
          <w:rFonts w:ascii="Cambria" w:hAnsi="Cambria"/>
        </w:rPr>
        <w:t>z</w:t>
      </w:r>
      <w:r w:rsidRPr="00AA0AD8">
        <w:rPr>
          <w:rFonts w:ascii="Cambria" w:hAnsi="Cambria"/>
          <w:spacing w:val="2"/>
        </w:rPr>
        <w:t xml:space="preserve"> </w:t>
      </w:r>
      <w:r w:rsidRPr="00AA0AD8">
        <w:rPr>
          <w:rFonts w:ascii="Cambria" w:hAnsi="Cambria"/>
          <w:spacing w:val="-1"/>
        </w:rPr>
        <w:t>omeškania</w:t>
      </w:r>
      <w:r w:rsidRPr="00AA0AD8">
        <w:rPr>
          <w:rFonts w:ascii="Cambria" w:hAnsi="Cambria"/>
          <w:spacing w:val="8"/>
        </w:rPr>
        <w:t xml:space="preserve"> </w:t>
      </w:r>
      <w:r w:rsidRPr="00AA0AD8">
        <w:rPr>
          <w:rFonts w:ascii="Cambria" w:hAnsi="Cambria"/>
          <w:spacing w:val="-1"/>
        </w:rPr>
        <w:t>alebo</w:t>
      </w:r>
      <w:r w:rsidRPr="00AA0AD8">
        <w:rPr>
          <w:rFonts w:ascii="Cambria" w:hAnsi="Cambria"/>
          <w:spacing w:val="11"/>
        </w:rPr>
        <w:t xml:space="preserve"> </w:t>
      </w:r>
      <w:r w:rsidRPr="00AA0AD8">
        <w:rPr>
          <w:rFonts w:ascii="Cambria" w:hAnsi="Cambria"/>
        </w:rPr>
        <w:t>zmluvnej</w:t>
      </w:r>
      <w:r w:rsidRPr="00AA0AD8">
        <w:rPr>
          <w:rFonts w:ascii="Cambria" w:hAnsi="Cambria"/>
          <w:spacing w:val="9"/>
        </w:rPr>
        <w:t xml:space="preserve"> </w:t>
      </w:r>
      <w:r w:rsidRPr="00AA0AD8">
        <w:rPr>
          <w:rFonts w:ascii="Cambria" w:hAnsi="Cambria"/>
        </w:rPr>
        <w:t>pokuty</w:t>
      </w:r>
      <w:r w:rsidRPr="00AA0AD8">
        <w:rPr>
          <w:rFonts w:ascii="Cambria" w:hAnsi="Cambria"/>
          <w:spacing w:val="4"/>
        </w:rPr>
        <w:t xml:space="preserve"> </w:t>
      </w:r>
      <w:r w:rsidRPr="00AA0AD8">
        <w:rPr>
          <w:rFonts w:ascii="Cambria" w:hAnsi="Cambria"/>
        </w:rPr>
        <w:t>nemá</w:t>
      </w:r>
      <w:r w:rsidRPr="00AA0AD8">
        <w:rPr>
          <w:rFonts w:ascii="Cambria" w:hAnsi="Cambria"/>
          <w:spacing w:val="8"/>
        </w:rPr>
        <w:t xml:space="preserve"> </w:t>
      </w:r>
      <w:r w:rsidRPr="00AA0AD8">
        <w:rPr>
          <w:rFonts w:ascii="Cambria" w:hAnsi="Cambria"/>
        </w:rPr>
        <w:t>vplyv</w:t>
      </w:r>
      <w:r w:rsidRPr="00AA0AD8">
        <w:rPr>
          <w:rFonts w:ascii="Cambria" w:hAnsi="Cambria"/>
          <w:spacing w:val="9"/>
        </w:rPr>
        <w:t xml:space="preserve"> </w:t>
      </w:r>
      <w:r w:rsidRPr="00AA0AD8">
        <w:rPr>
          <w:rFonts w:ascii="Cambria" w:hAnsi="Cambria"/>
        </w:rPr>
        <w:t>na</w:t>
      </w:r>
      <w:r w:rsidRPr="00AA0AD8">
        <w:rPr>
          <w:rFonts w:ascii="Cambria" w:hAnsi="Cambria"/>
          <w:spacing w:val="8"/>
        </w:rPr>
        <w:t xml:space="preserve"> </w:t>
      </w:r>
      <w:r w:rsidRPr="00AA0AD8">
        <w:rPr>
          <w:rFonts w:ascii="Cambria" w:hAnsi="Cambria"/>
        </w:rPr>
        <w:t>vznik</w:t>
      </w:r>
      <w:r w:rsidRPr="00AA0AD8">
        <w:rPr>
          <w:rFonts w:ascii="Cambria" w:hAnsi="Cambria"/>
          <w:spacing w:val="9"/>
        </w:rPr>
        <w:t xml:space="preserve"> </w:t>
      </w:r>
      <w:r w:rsidRPr="00AA0AD8">
        <w:rPr>
          <w:rFonts w:ascii="Cambria" w:hAnsi="Cambria"/>
        </w:rPr>
        <w:t>a</w:t>
      </w:r>
      <w:r w:rsidRPr="00AA0AD8">
        <w:rPr>
          <w:rFonts w:ascii="Cambria" w:hAnsi="Cambria"/>
          <w:spacing w:val="4"/>
        </w:rPr>
        <w:t xml:space="preserve"> </w:t>
      </w:r>
      <w:r w:rsidRPr="00AA0AD8">
        <w:rPr>
          <w:rFonts w:ascii="Cambria" w:hAnsi="Cambria"/>
          <w:spacing w:val="-1"/>
        </w:rPr>
        <w:t>vymáhanie</w:t>
      </w:r>
      <w:r w:rsidRPr="00AA0AD8">
        <w:rPr>
          <w:rFonts w:ascii="Cambria" w:hAnsi="Cambria"/>
          <w:spacing w:val="64"/>
        </w:rPr>
        <w:t xml:space="preserve"> </w:t>
      </w:r>
      <w:r w:rsidRPr="00AA0AD8">
        <w:rPr>
          <w:rFonts w:ascii="Cambria" w:hAnsi="Cambria"/>
          <w:spacing w:val="-1"/>
        </w:rPr>
        <w:t xml:space="preserve">nároku </w:t>
      </w:r>
      <w:r w:rsidRPr="00AA0AD8">
        <w:rPr>
          <w:rFonts w:ascii="Cambria" w:hAnsi="Cambria"/>
        </w:rPr>
        <w:t>na</w:t>
      </w:r>
      <w:r w:rsidRPr="00AA0AD8">
        <w:rPr>
          <w:rFonts w:ascii="Cambria" w:hAnsi="Cambria"/>
          <w:spacing w:val="-1"/>
        </w:rPr>
        <w:t xml:space="preserve"> náhradu</w:t>
      </w:r>
      <w:r w:rsidRPr="00AA0AD8">
        <w:rPr>
          <w:rFonts w:ascii="Cambria" w:hAnsi="Cambria"/>
        </w:rPr>
        <w:t xml:space="preserve"> škody</w:t>
      </w:r>
      <w:r w:rsidRPr="00AA0AD8">
        <w:rPr>
          <w:rFonts w:ascii="Cambria" w:hAnsi="Cambria"/>
          <w:spacing w:val="-3"/>
        </w:rPr>
        <w:t xml:space="preserve"> </w:t>
      </w:r>
      <w:r w:rsidRPr="00AA0AD8">
        <w:rPr>
          <w:rFonts w:ascii="Cambria" w:hAnsi="Cambria"/>
        </w:rPr>
        <w:t xml:space="preserve">vzniknutej </w:t>
      </w:r>
      <w:r w:rsidRPr="00AA0AD8">
        <w:rPr>
          <w:rFonts w:ascii="Cambria" w:hAnsi="Cambria"/>
          <w:spacing w:val="-1"/>
        </w:rPr>
        <w:t>omeškaním</w:t>
      </w:r>
      <w:r w:rsidRPr="00AA0AD8">
        <w:rPr>
          <w:rFonts w:ascii="Cambria" w:hAnsi="Cambria"/>
        </w:rPr>
        <w:t xml:space="preserve"> </w:t>
      </w:r>
      <w:r w:rsidRPr="00AA0AD8">
        <w:rPr>
          <w:rFonts w:ascii="Cambria" w:hAnsi="Cambria"/>
          <w:spacing w:val="-1"/>
        </w:rPr>
        <w:t>jednej</w:t>
      </w:r>
      <w:r w:rsidRPr="00AA0AD8">
        <w:rPr>
          <w:rFonts w:ascii="Cambria" w:hAnsi="Cambria"/>
        </w:rPr>
        <w:t xml:space="preserve"> zo </w:t>
      </w:r>
      <w:r w:rsidRPr="00AA0AD8">
        <w:rPr>
          <w:rFonts w:ascii="Cambria" w:hAnsi="Cambria"/>
          <w:spacing w:val="-1"/>
        </w:rPr>
        <w:t>zmluvných</w:t>
      </w:r>
      <w:r w:rsidRPr="00AA0AD8">
        <w:rPr>
          <w:rFonts w:ascii="Cambria" w:hAnsi="Cambria"/>
        </w:rPr>
        <w:t xml:space="preserve"> strán.</w:t>
      </w:r>
    </w:p>
    <w:p w:rsidR="00742D35" w:rsidRDefault="00742D35" w:rsidP="00742D35">
      <w:pPr>
        <w:pStyle w:val="Zkladntext"/>
        <w:widowControl w:val="0"/>
        <w:kinsoku w:val="0"/>
        <w:overflowPunct w:val="0"/>
        <w:autoSpaceDE w:val="0"/>
        <w:autoSpaceDN w:val="0"/>
        <w:adjustRightInd w:val="0"/>
        <w:ind w:left="540" w:right="121"/>
        <w:rPr>
          <w:rFonts w:ascii="Cambria" w:hAnsi="Cambria"/>
        </w:rPr>
      </w:pPr>
    </w:p>
    <w:p w:rsidR="00742D35" w:rsidRPr="00AA0AD8" w:rsidRDefault="00742D35" w:rsidP="00742D35">
      <w:pPr>
        <w:pStyle w:val="Zkladntext"/>
        <w:widowControl w:val="0"/>
        <w:kinsoku w:val="0"/>
        <w:overflowPunct w:val="0"/>
        <w:autoSpaceDE w:val="0"/>
        <w:autoSpaceDN w:val="0"/>
        <w:adjustRightInd w:val="0"/>
        <w:ind w:left="540" w:right="121"/>
        <w:rPr>
          <w:rFonts w:ascii="Cambria" w:hAnsi="Cambria"/>
          <w:spacing w:val="-1"/>
        </w:rPr>
      </w:pPr>
    </w:p>
    <w:p w:rsidR="00CF5A08" w:rsidRPr="00CF5A08" w:rsidRDefault="00F9251F" w:rsidP="001B0377">
      <w:pPr>
        <w:tabs>
          <w:tab w:val="left" w:pos="567"/>
        </w:tabs>
        <w:spacing w:after="0" w:line="240" w:lineRule="auto"/>
        <w:ind w:left="567" w:right="72" w:hanging="567"/>
        <w:jc w:val="center"/>
        <w:rPr>
          <w:rFonts w:ascii="Cambria" w:hAnsi="Cambria"/>
          <w:b/>
          <w:sz w:val="24"/>
          <w:szCs w:val="24"/>
        </w:rPr>
      </w:pPr>
      <w:r>
        <w:rPr>
          <w:rFonts w:ascii="Cambria" w:hAnsi="Cambria"/>
          <w:b/>
          <w:sz w:val="24"/>
          <w:szCs w:val="24"/>
        </w:rPr>
        <w:t>VI</w:t>
      </w:r>
      <w:r w:rsidR="00CF5A08" w:rsidRPr="00CF5A08">
        <w:rPr>
          <w:rFonts w:ascii="Cambria" w:hAnsi="Cambria"/>
          <w:b/>
          <w:sz w:val="24"/>
          <w:szCs w:val="24"/>
        </w:rPr>
        <w:t>.</w:t>
      </w:r>
      <w:r w:rsidR="00CF5A08" w:rsidRPr="00CF5A08">
        <w:rPr>
          <w:rFonts w:ascii="Cambria" w:hAnsi="Cambria"/>
          <w:b/>
          <w:sz w:val="24"/>
          <w:szCs w:val="24"/>
        </w:rPr>
        <w:tab/>
      </w:r>
    </w:p>
    <w:p w:rsidR="00CF5A08" w:rsidRPr="00CF5A08" w:rsidRDefault="00CF5A08" w:rsidP="001B0377">
      <w:pPr>
        <w:tabs>
          <w:tab w:val="left" w:pos="567"/>
        </w:tabs>
        <w:spacing w:after="0" w:line="240" w:lineRule="auto"/>
        <w:ind w:left="567" w:right="72" w:hanging="567"/>
        <w:jc w:val="center"/>
        <w:rPr>
          <w:rFonts w:ascii="Cambria" w:hAnsi="Cambria"/>
          <w:b/>
          <w:sz w:val="24"/>
          <w:szCs w:val="24"/>
        </w:rPr>
      </w:pPr>
      <w:r w:rsidRPr="00CF5A08">
        <w:rPr>
          <w:rFonts w:ascii="Cambria" w:hAnsi="Cambria"/>
          <w:b/>
          <w:sz w:val="24"/>
          <w:szCs w:val="24"/>
        </w:rPr>
        <w:t>Vyššia moc</w:t>
      </w:r>
    </w:p>
    <w:p w:rsidR="00CF5A08" w:rsidRPr="00A63636" w:rsidRDefault="00CF5A08" w:rsidP="001B0377">
      <w:pPr>
        <w:pStyle w:val="Odsekzoznamu"/>
        <w:numPr>
          <w:ilvl w:val="1"/>
          <w:numId w:val="24"/>
        </w:numPr>
        <w:tabs>
          <w:tab w:val="left" w:pos="567"/>
        </w:tabs>
        <w:ind w:left="540" w:right="72" w:hanging="540"/>
        <w:jc w:val="both"/>
        <w:rPr>
          <w:rFonts w:ascii="Cambria" w:hAnsi="Cambria"/>
        </w:rPr>
      </w:pPr>
      <w:r w:rsidRPr="00A63636">
        <w:rPr>
          <w:rFonts w:ascii="Cambria" w:hAnsi="Cambria"/>
        </w:rPr>
        <w:t>Žiadna zo zmluvných strán nenesie zodpovednosť za neúplné splnenie a čiastočné nesplnenie záväzkov podľa tejto zmluvy z dôvodu udalosti vyššej moci. Za vyššiu moc sa považujú skutočnosti vyvolané povodňami, neúmyselne založeným požiarom, zemetrasením, vojnovými udalosťami, zmenami právnych predpisov a iných za vyššiu moc považovaných príčin. O dobu účinkovania týchto udalostí, ako aj o dobu nevyhnutne potrebnú na ich odstránenie, sa doba plnenia tejto zmluvy po vzájomnej dohode obidvoch zmluvných strán predlžuje.</w:t>
      </w:r>
    </w:p>
    <w:p w:rsidR="00CF5A08" w:rsidRPr="00A63636" w:rsidRDefault="00CF5A08" w:rsidP="001B0377">
      <w:pPr>
        <w:pStyle w:val="Odsekzoznamu"/>
        <w:numPr>
          <w:ilvl w:val="1"/>
          <w:numId w:val="24"/>
        </w:numPr>
        <w:tabs>
          <w:tab w:val="left" w:pos="567"/>
        </w:tabs>
        <w:ind w:left="540" w:right="72" w:hanging="540"/>
        <w:jc w:val="both"/>
        <w:rPr>
          <w:rFonts w:ascii="Cambria" w:hAnsi="Cambria"/>
        </w:rPr>
      </w:pPr>
      <w:r w:rsidRPr="00A63636">
        <w:rPr>
          <w:rFonts w:ascii="Cambria" w:hAnsi="Cambria"/>
        </w:rPr>
        <w:t>Zmluvná strana, u ktorej sa plnenie povinností stalo nemožné z dôvodov uvedených v č. VII., bod 1 je povinná bez zbytočného odkladu, najneskôr však do 5 dní, informovať druhú stranu o začatí, predpokladanej dĺžke trvania a ukončení uvedených udalostí.</w:t>
      </w:r>
    </w:p>
    <w:p w:rsidR="00CF5A08" w:rsidRDefault="00CF5A08" w:rsidP="00CF5A08">
      <w:pPr>
        <w:pStyle w:val="Odsekzoznamu"/>
        <w:tabs>
          <w:tab w:val="left" w:pos="567"/>
        </w:tabs>
        <w:ind w:left="567" w:right="-285" w:hanging="567"/>
        <w:rPr>
          <w:rFonts w:ascii="Cambria" w:hAnsi="Cambria"/>
        </w:rPr>
      </w:pPr>
    </w:p>
    <w:p w:rsidR="00742D35" w:rsidRPr="00CF5A08" w:rsidRDefault="00742D35" w:rsidP="00CF5A08">
      <w:pPr>
        <w:pStyle w:val="Odsekzoznamu"/>
        <w:tabs>
          <w:tab w:val="left" w:pos="567"/>
        </w:tabs>
        <w:ind w:left="567" w:right="-285" w:hanging="567"/>
        <w:rPr>
          <w:rFonts w:ascii="Cambria" w:hAnsi="Cambria"/>
        </w:rPr>
      </w:pPr>
    </w:p>
    <w:p w:rsidR="00CF5A08" w:rsidRPr="00CF5A08" w:rsidRDefault="00F9251F" w:rsidP="00CF5A08">
      <w:pPr>
        <w:tabs>
          <w:tab w:val="left" w:pos="567"/>
        </w:tabs>
        <w:spacing w:after="0" w:line="240" w:lineRule="auto"/>
        <w:ind w:left="567" w:hanging="567"/>
        <w:jc w:val="center"/>
        <w:rPr>
          <w:rFonts w:ascii="Cambria" w:hAnsi="Cambria"/>
          <w:b/>
          <w:sz w:val="24"/>
          <w:szCs w:val="24"/>
        </w:rPr>
      </w:pPr>
      <w:r>
        <w:rPr>
          <w:rFonts w:ascii="Cambria" w:hAnsi="Cambria"/>
          <w:b/>
          <w:sz w:val="24"/>
          <w:szCs w:val="24"/>
        </w:rPr>
        <w:t>VI</w:t>
      </w:r>
      <w:r w:rsidR="00CF5A08" w:rsidRPr="00CF5A08">
        <w:rPr>
          <w:rFonts w:ascii="Cambria" w:hAnsi="Cambria"/>
          <w:b/>
          <w:sz w:val="24"/>
          <w:szCs w:val="24"/>
        </w:rPr>
        <w:t>I.</w:t>
      </w:r>
    </w:p>
    <w:p w:rsidR="00CF5A08" w:rsidRPr="00CF5A08" w:rsidRDefault="00CF5A08" w:rsidP="00CF5A08">
      <w:pPr>
        <w:tabs>
          <w:tab w:val="left" w:pos="567"/>
        </w:tabs>
        <w:spacing w:after="0" w:line="240" w:lineRule="auto"/>
        <w:ind w:left="567" w:hanging="567"/>
        <w:jc w:val="center"/>
        <w:rPr>
          <w:rFonts w:ascii="Cambria" w:hAnsi="Cambria"/>
          <w:sz w:val="24"/>
          <w:szCs w:val="24"/>
        </w:rPr>
      </w:pPr>
      <w:r w:rsidRPr="00CF5A08">
        <w:rPr>
          <w:rFonts w:ascii="Cambria" w:hAnsi="Cambria"/>
          <w:b/>
          <w:sz w:val="24"/>
          <w:szCs w:val="24"/>
        </w:rPr>
        <w:t>Záväzok mlčanlivosti</w:t>
      </w:r>
    </w:p>
    <w:p w:rsidR="00CF5A08" w:rsidRPr="00A63636" w:rsidRDefault="00CF5A08" w:rsidP="00A63636">
      <w:pPr>
        <w:pStyle w:val="Odsekzoznamu"/>
        <w:numPr>
          <w:ilvl w:val="1"/>
          <w:numId w:val="25"/>
        </w:numPr>
        <w:tabs>
          <w:tab w:val="left" w:pos="540"/>
        </w:tabs>
        <w:suppressAutoHyphens/>
        <w:ind w:left="540" w:hanging="540"/>
        <w:jc w:val="both"/>
        <w:rPr>
          <w:rFonts w:ascii="Cambria" w:hAnsi="Cambria"/>
        </w:rPr>
      </w:pPr>
      <w:r w:rsidRPr="00A63636">
        <w:rPr>
          <w:rFonts w:ascii="Cambria" w:hAnsi="Cambria"/>
        </w:rPr>
        <w:t>Zmluvné strany sa zaväzujú, že budú zachovávať mlčan</w:t>
      </w:r>
      <w:r w:rsidRPr="00A63636">
        <w:rPr>
          <w:rFonts w:ascii="Cambria" w:hAnsi="Cambria"/>
        </w:rPr>
        <w:softHyphen/>
        <w:t>livosť o všetkých poz</w:t>
      </w:r>
      <w:r w:rsidRPr="00A63636">
        <w:rPr>
          <w:rFonts w:ascii="Cambria" w:hAnsi="Cambria"/>
        </w:rPr>
        <w:softHyphen/>
        <w:t>natkoch a infor</w:t>
      </w:r>
      <w:r w:rsidRPr="00A63636">
        <w:rPr>
          <w:rFonts w:ascii="Cambria" w:hAnsi="Cambria"/>
        </w:rPr>
        <w:softHyphen/>
        <w:t>máciách, ktoré si navzájom poskytli pri vzájom</w:t>
      </w:r>
      <w:r w:rsidRPr="00A63636">
        <w:rPr>
          <w:rFonts w:ascii="Cambria" w:hAnsi="Cambria"/>
        </w:rPr>
        <w:softHyphen/>
        <w:t>ných rokova</w:t>
      </w:r>
      <w:r w:rsidRPr="00A63636">
        <w:rPr>
          <w:rFonts w:ascii="Cambria" w:hAnsi="Cambria"/>
        </w:rPr>
        <w:softHyphen/>
        <w:t>niach o uzavretí tejto Zmluvy, ako aj o všet</w:t>
      </w:r>
      <w:r w:rsidRPr="00A63636">
        <w:rPr>
          <w:rFonts w:ascii="Cambria" w:hAnsi="Cambria"/>
        </w:rPr>
        <w:softHyphen/>
        <w:t>kých poz</w:t>
      </w:r>
      <w:r w:rsidRPr="00A63636">
        <w:rPr>
          <w:rFonts w:ascii="Cambria" w:hAnsi="Cambria"/>
        </w:rPr>
        <w:softHyphen/>
        <w:t>natkoch a infor</w:t>
      </w:r>
      <w:r w:rsidRPr="00A63636">
        <w:rPr>
          <w:rFonts w:ascii="Cambria" w:hAnsi="Cambria"/>
        </w:rPr>
        <w:softHyphen/>
        <w:t>máciách, kto</w:t>
      </w:r>
      <w:r w:rsidRPr="00A63636">
        <w:rPr>
          <w:rFonts w:ascii="Cambria" w:hAnsi="Cambria"/>
        </w:rPr>
        <w:softHyphen/>
        <w:t>ré získajú v súvislosti s výkonom práv a povinností vyplývajúcich z tejto Zmluvy; tento záväzok mlčanlivosti sa nevzťahuje na prípady, ak Zmluvná strana pos</w:t>
      </w:r>
      <w:r w:rsidRPr="00A63636">
        <w:rPr>
          <w:rFonts w:ascii="Cambria" w:hAnsi="Cambria"/>
        </w:rPr>
        <w:softHyphen/>
        <w:t xml:space="preserve">kytne informácie, podklady alebo doklady súvisiace s touto Zmluvou tretím osobám, ktoré jej poskytujú odborné služby a ktoré majú zákonom uloženú povinnosť </w:t>
      </w:r>
      <w:r w:rsidRPr="00A63636">
        <w:rPr>
          <w:rFonts w:ascii="Cambria" w:hAnsi="Cambria"/>
        </w:rPr>
        <w:lastRenderedPageBreak/>
        <w:t xml:space="preserve">mlčanlivosti alebo tretím osobám, prostredníctvom ktorých plní svoje záväzky, ktoré jej vyplývajú jej z tejto Zmluvy. </w:t>
      </w:r>
    </w:p>
    <w:p w:rsidR="00CF5A08" w:rsidRPr="00B3229B" w:rsidRDefault="00CF5A08" w:rsidP="00B3229B">
      <w:pPr>
        <w:pStyle w:val="Odsekzoznamu"/>
        <w:numPr>
          <w:ilvl w:val="1"/>
          <w:numId w:val="25"/>
        </w:numPr>
        <w:tabs>
          <w:tab w:val="left" w:pos="540"/>
          <w:tab w:val="left" w:pos="567"/>
        </w:tabs>
        <w:suppressAutoHyphens/>
        <w:ind w:left="540" w:hanging="540"/>
        <w:jc w:val="both"/>
        <w:rPr>
          <w:rFonts w:ascii="Cambria" w:hAnsi="Cambria"/>
        </w:rPr>
      </w:pPr>
      <w:r w:rsidRPr="00A63636">
        <w:rPr>
          <w:rFonts w:ascii="Cambria" w:hAnsi="Cambria"/>
        </w:rPr>
        <w:t>Zmluvné strany sa zároveň zaväzujú, že nič z toho, čo sa v súvis</w:t>
      </w:r>
      <w:r w:rsidRPr="00A63636">
        <w:rPr>
          <w:rFonts w:ascii="Cambria" w:hAnsi="Cambria"/>
        </w:rPr>
        <w:softHyphen/>
        <w:t>losti s touto Zmluvou dozvedeli alebo ešte len dozvedia, nepou</w:t>
      </w:r>
      <w:r w:rsidRPr="00A63636">
        <w:rPr>
          <w:rFonts w:ascii="Cambria" w:hAnsi="Cambria"/>
        </w:rPr>
        <w:softHyphen/>
        <w:t>žijú v rozpore so záujmami druhej Zmluvnej strany. Tento záväzok mlčanlivosti platí aj po zániku tejto Zmluvy a Zmluvná strana môže byť od neho oslobodená len v prípade, ak tak ustanovuje právny predpis alebo pí</w:t>
      </w:r>
      <w:r w:rsidRPr="00A63636">
        <w:rPr>
          <w:rFonts w:ascii="Cambria" w:hAnsi="Cambria"/>
        </w:rPr>
        <w:softHyphen/>
        <w:t>somným vyhlá</w:t>
      </w:r>
      <w:r w:rsidRPr="00A63636">
        <w:rPr>
          <w:rFonts w:ascii="Cambria" w:hAnsi="Cambria"/>
        </w:rPr>
        <w:softHyphen/>
        <w:t>se</w:t>
      </w:r>
      <w:r w:rsidRPr="00A63636">
        <w:rPr>
          <w:rFonts w:ascii="Cambria" w:hAnsi="Cambria"/>
        </w:rPr>
        <w:softHyphen/>
        <w:t>ním druhej Zmluvnej strany.</w:t>
      </w:r>
    </w:p>
    <w:p w:rsidR="00742D35" w:rsidRDefault="00742D35" w:rsidP="00CF5A08">
      <w:pPr>
        <w:spacing w:after="0" w:line="240" w:lineRule="auto"/>
        <w:jc w:val="center"/>
        <w:rPr>
          <w:rFonts w:ascii="Cambria" w:hAnsi="Cambria"/>
          <w:b/>
          <w:sz w:val="24"/>
          <w:szCs w:val="24"/>
        </w:rPr>
      </w:pPr>
    </w:p>
    <w:p w:rsidR="00742D35" w:rsidRDefault="00742D35" w:rsidP="00742D35">
      <w:pPr>
        <w:spacing w:after="0" w:line="240" w:lineRule="auto"/>
        <w:rPr>
          <w:rFonts w:ascii="Cambria" w:hAnsi="Cambria"/>
          <w:b/>
          <w:sz w:val="24"/>
          <w:szCs w:val="24"/>
        </w:rPr>
      </w:pPr>
    </w:p>
    <w:p w:rsidR="00CF5A08" w:rsidRPr="00CF5A08" w:rsidRDefault="00F9251F" w:rsidP="00742D35">
      <w:pPr>
        <w:spacing w:after="0" w:line="240" w:lineRule="auto"/>
        <w:jc w:val="center"/>
        <w:rPr>
          <w:rFonts w:ascii="Cambria" w:hAnsi="Cambria"/>
          <w:b/>
          <w:sz w:val="24"/>
          <w:szCs w:val="24"/>
        </w:rPr>
      </w:pPr>
      <w:r>
        <w:rPr>
          <w:rFonts w:ascii="Cambria" w:hAnsi="Cambria"/>
          <w:b/>
          <w:sz w:val="24"/>
          <w:szCs w:val="24"/>
        </w:rPr>
        <w:t>VIII</w:t>
      </w:r>
      <w:r w:rsidR="00CF5A08" w:rsidRPr="00CF5A08">
        <w:rPr>
          <w:rFonts w:ascii="Cambria" w:hAnsi="Cambria"/>
          <w:b/>
          <w:sz w:val="24"/>
          <w:szCs w:val="24"/>
        </w:rPr>
        <w:t>.</w:t>
      </w:r>
    </w:p>
    <w:p w:rsidR="00CF5A08" w:rsidRPr="00CF5A08" w:rsidRDefault="00CF5A08" w:rsidP="00CF5A08">
      <w:pPr>
        <w:spacing w:after="0" w:line="240" w:lineRule="auto"/>
        <w:jc w:val="center"/>
        <w:rPr>
          <w:rFonts w:ascii="Cambria" w:hAnsi="Cambria"/>
          <w:sz w:val="24"/>
          <w:szCs w:val="24"/>
        </w:rPr>
      </w:pPr>
      <w:r w:rsidRPr="00CF5A08">
        <w:rPr>
          <w:rFonts w:ascii="Cambria" w:hAnsi="Cambria"/>
          <w:b/>
          <w:sz w:val="24"/>
          <w:szCs w:val="24"/>
        </w:rPr>
        <w:t>Zánik zmluvy</w:t>
      </w:r>
    </w:p>
    <w:p w:rsidR="00CF5A08" w:rsidRPr="00A63636" w:rsidRDefault="00CF5A08" w:rsidP="00A63636">
      <w:pPr>
        <w:pStyle w:val="Odsekzoznamu"/>
        <w:numPr>
          <w:ilvl w:val="1"/>
          <w:numId w:val="26"/>
        </w:numPr>
        <w:tabs>
          <w:tab w:val="left" w:pos="540"/>
        </w:tabs>
        <w:suppressAutoHyphens/>
        <w:ind w:left="540" w:hanging="540"/>
        <w:jc w:val="both"/>
        <w:rPr>
          <w:rFonts w:ascii="Cambria" w:hAnsi="Cambria"/>
        </w:rPr>
      </w:pPr>
      <w:bookmarkStart w:id="4" w:name="_Ref162758140"/>
      <w:r w:rsidRPr="00A63636">
        <w:rPr>
          <w:rFonts w:ascii="Cambria" w:hAnsi="Cambria"/>
        </w:rPr>
        <w:t>Táto Zmluva zaniká jej zrušením dohodou Zmluvných strán alebo odstúpením od tejto Zmluvy oprávnenou Zmluvnou stranou.</w:t>
      </w:r>
    </w:p>
    <w:bookmarkEnd w:id="4"/>
    <w:p w:rsidR="00CF5A08" w:rsidRPr="00A63636" w:rsidRDefault="00CF5A08" w:rsidP="00A63636">
      <w:pPr>
        <w:pStyle w:val="Odsekzoznamu"/>
        <w:numPr>
          <w:ilvl w:val="1"/>
          <w:numId w:val="26"/>
        </w:numPr>
        <w:tabs>
          <w:tab w:val="left" w:pos="540"/>
        </w:tabs>
        <w:suppressAutoHyphens/>
        <w:ind w:left="540" w:hanging="540"/>
        <w:jc w:val="both"/>
        <w:rPr>
          <w:rFonts w:ascii="Cambria" w:hAnsi="Cambria"/>
        </w:rPr>
      </w:pPr>
      <w:r w:rsidRPr="00A63636">
        <w:rPr>
          <w:rFonts w:ascii="Cambria" w:hAnsi="Cambria"/>
        </w:rPr>
        <w:t xml:space="preserve">Právo na odstúpenie podľa zákona môže oprávnená Zmluvná strana uplatniť písomným oznámením doručeným druhej Zmluvnej strane, ktoré obsahuje skutkové vymedzenie dôvodu na odstúpenie od Zmluvy tak, aby nebolo zameniteľné s iným dôvodom. </w:t>
      </w:r>
    </w:p>
    <w:p w:rsidR="009C66FE" w:rsidRPr="00EB5801" w:rsidRDefault="00CF5A08" w:rsidP="00A63636">
      <w:pPr>
        <w:numPr>
          <w:ilvl w:val="1"/>
          <w:numId w:val="26"/>
        </w:numPr>
        <w:tabs>
          <w:tab w:val="left" w:pos="540"/>
        </w:tabs>
        <w:suppressAutoHyphens/>
        <w:spacing w:after="0" w:line="240" w:lineRule="auto"/>
        <w:ind w:left="540" w:hanging="540"/>
        <w:jc w:val="both"/>
        <w:rPr>
          <w:rFonts w:ascii="Cambria" w:hAnsi="Cambria"/>
          <w:sz w:val="24"/>
          <w:szCs w:val="24"/>
        </w:rPr>
      </w:pPr>
      <w:r w:rsidRPr="00CF5A08">
        <w:rPr>
          <w:rFonts w:ascii="Cambria" w:hAnsi="Cambria"/>
          <w:sz w:val="24"/>
          <w:szCs w:val="24"/>
        </w:rPr>
        <w:t>Odstúpením od Zmluvy sa Zmluva neruší od počiatku, ale až od odo dňa doručenia písomného oznámenia druhej Zmluvnej strane.</w:t>
      </w:r>
    </w:p>
    <w:p w:rsidR="00F9251F" w:rsidRDefault="00F9251F" w:rsidP="00AA0AD8">
      <w:pPr>
        <w:spacing w:after="0" w:line="240" w:lineRule="auto"/>
        <w:rPr>
          <w:rFonts w:ascii="Cambria" w:hAnsi="Cambria"/>
          <w:b/>
          <w:sz w:val="24"/>
          <w:szCs w:val="24"/>
        </w:rPr>
      </w:pPr>
    </w:p>
    <w:p w:rsidR="00742D35" w:rsidRDefault="00742D35" w:rsidP="00AA0AD8">
      <w:pPr>
        <w:spacing w:after="0" w:line="240" w:lineRule="auto"/>
        <w:rPr>
          <w:rFonts w:ascii="Cambria" w:hAnsi="Cambria"/>
          <w:b/>
          <w:sz w:val="24"/>
          <w:szCs w:val="24"/>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I</w:t>
      </w:r>
      <w:r w:rsidR="00CF5A08" w:rsidRPr="00CF5A08">
        <w:rPr>
          <w:rFonts w:ascii="Cambria" w:hAnsi="Cambria"/>
          <w:b/>
          <w:sz w:val="24"/>
          <w:szCs w:val="24"/>
        </w:rPr>
        <w:t>X.</w:t>
      </w:r>
    </w:p>
    <w:p w:rsidR="00CF5A08" w:rsidRPr="00CF5A08" w:rsidRDefault="00CF5A08" w:rsidP="00CF5A08">
      <w:pPr>
        <w:spacing w:after="0" w:line="240" w:lineRule="auto"/>
        <w:jc w:val="center"/>
        <w:rPr>
          <w:rFonts w:ascii="Cambria" w:hAnsi="Cambria"/>
          <w:b/>
          <w:sz w:val="24"/>
          <w:szCs w:val="24"/>
        </w:rPr>
      </w:pPr>
      <w:r w:rsidRPr="00CF5A08">
        <w:rPr>
          <w:rFonts w:ascii="Cambria" w:hAnsi="Cambria"/>
          <w:b/>
          <w:sz w:val="24"/>
          <w:szCs w:val="24"/>
        </w:rPr>
        <w:t>Kontrola/audit/overenie na mieste</w:t>
      </w:r>
    </w:p>
    <w:p w:rsidR="00CF5A08" w:rsidRPr="00A63636" w:rsidRDefault="00CF5A08" w:rsidP="00A63636">
      <w:pPr>
        <w:pStyle w:val="Odsekzoznamu"/>
        <w:numPr>
          <w:ilvl w:val="1"/>
          <w:numId w:val="27"/>
        </w:numPr>
        <w:ind w:left="540" w:hanging="540"/>
        <w:jc w:val="both"/>
        <w:rPr>
          <w:rFonts w:ascii="Cambria" w:hAnsi="Cambria"/>
        </w:rPr>
      </w:pPr>
      <w:r w:rsidRPr="00A63636">
        <w:rPr>
          <w:rFonts w:ascii="Cambria" w:hAnsi="Cambria"/>
        </w:rPr>
        <w:t xml:space="preserve">Predávajúci je povinný strpieť výkon kontroly/auditu súvisiaceho s dodávaným </w:t>
      </w:r>
      <w:r w:rsidR="00742D35">
        <w:rPr>
          <w:rFonts w:ascii="Cambria" w:hAnsi="Cambria"/>
        </w:rPr>
        <w:t>tovar</w:t>
      </w:r>
      <w:r w:rsidR="00D31609" w:rsidRPr="00A63636">
        <w:rPr>
          <w:rFonts w:ascii="Cambria" w:hAnsi="Cambria"/>
        </w:rPr>
        <w:t>om</w:t>
      </w:r>
      <w:r w:rsidRPr="00A63636">
        <w:rPr>
          <w:rFonts w:ascii="Cambria" w:hAnsi="Cambria"/>
        </w:rPr>
        <w:t xml:space="preserve"> kedykoľvek počas platnosti a účinnosti Zmluvy o</w:t>
      </w:r>
      <w:r w:rsidR="009C66FE" w:rsidRPr="00A63636">
        <w:rPr>
          <w:rFonts w:ascii="Cambria" w:hAnsi="Cambria"/>
        </w:rPr>
        <w:t> </w:t>
      </w:r>
      <w:r w:rsidRPr="00A63636">
        <w:rPr>
          <w:rFonts w:ascii="Cambria" w:hAnsi="Cambria"/>
        </w:rPr>
        <w:t>poskytnut</w:t>
      </w:r>
      <w:r w:rsidR="009C66FE" w:rsidRPr="00A63636">
        <w:rPr>
          <w:rFonts w:ascii="Cambria" w:hAnsi="Cambria"/>
        </w:rPr>
        <w:t>í regionálneho prípevku</w:t>
      </w:r>
      <w:r w:rsidRPr="00A63636">
        <w:rPr>
          <w:rFonts w:ascii="Cambria" w:hAnsi="Cambria"/>
        </w:rPr>
        <w:t>, a to oprávnenými osobami na výkon tejto kontroly/auditu a poskytnúť im všetku potrebnú súčinnosť.</w:t>
      </w:r>
    </w:p>
    <w:p w:rsidR="00CF5A08" w:rsidRPr="00A63636" w:rsidRDefault="00CF5A08" w:rsidP="00A63636">
      <w:pPr>
        <w:pStyle w:val="Odsekzoznamu"/>
        <w:numPr>
          <w:ilvl w:val="1"/>
          <w:numId w:val="27"/>
        </w:numPr>
        <w:ind w:left="540" w:hanging="540"/>
        <w:jc w:val="both"/>
        <w:rPr>
          <w:rFonts w:ascii="Cambria" w:hAnsi="Cambria"/>
        </w:rPr>
      </w:pPr>
      <w:r w:rsidRPr="00A63636">
        <w:rPr>
          <w:rFonts w:ascii="Cambria" w:hAnsi="Cambria"/>
        </w:rPr>
        <w:t>Predávajúci je povinný bezodkladne prijať opatrenia na nápravu nedostatkov zistených kontrolou / auditom / overovaním na mieste v zmysle správy z kontroly / auditu / overovania na mieste v stanovenej lehote.</w:t>
      </w:r>
    </w:p>
    <w:p w:rsidR="00AA0AD8" w:rsidRDefault="00AA0AD8" w:rsidP="00AA0AD8">
      <w:pPr>
        <w:pStyle w:val="Odsekzoznamu"/>
        <w:ind w:left="567"/>
        <w:jc w:val="both"/>
        <w:rPr>
          <w:rFonts w:ascii="Cambria" w:hAnsi="Cambria"/>
        </w:rPr>
      </w:pPr>
    </w:p>
    <w:p w:rsidR="00742D35" w:rsidRPr="00AA0AD8" w:rsidRDefault="00742D35" w:rsidP="00AA0AD8">
      <w:pPr>
        <w:pStyle w:val="Odsekzoznamu"/>
        <w:ind w:left="567"/>
        <w:jc w:val="both"/>
        <w:rPr>
          <w:rFonts w:ascii="Cambria" w:hAnsi="Cambria"/>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X</w:t>
      </w:r>
      <w:r w:rsidR="00CF5A08" w:rsidRPr="00CF5A08">
        <w:rPr>
          <w:rFonts w:ascii="Cambria" w:hAnsi="Cambria"/>
          <w:b/>
          <w:sz w:val="24"/>
          <w:szCs w:val="24"/>
        </w:rPr>
        <w:t>.</w:t>
      </w:r>
    </w:p>
    <w:p w:rsidR="00CF5A08" w:rsidRPr="00CF5A08" w:rsidRDefault="00CF5A08" w:rsidP="00CF5A08">
      <w:pPr>
        <w:spacing w:after="0" w:line="240" w:lineRule="auto"/>
        <w:jc w:val="center"/>
        <w:rPr>
          <w:rFonts w:ascii="Cambria" w:hAnsi="Cambria"/>
          <w:sz w:val="24"/>
          <w:szCs w:val="24"/>
        </w:rPr>
      </w:pPr>
      <w:r w:rsidRPr="00CF5A08">
        <w:rPr>
          <w:rFonts w:ascii="Cambria" w:hAnsi="Cambria"/>
          <w:b/>
          <w:sz w:val="24"/>
          <w:szCs w:val="24"/>
        </w:rPr>
        <w:t>Záverečné ustanovenia</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Práva a povinnosti Zmluvných strán, ktoré nie sú upravené touto Zmluvou, sa spravujú podľa príslušných ustanovení Obchodného zákonníka a ďalších príslušných všeobecne záväzných právnych predpisov.</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Túto Zmluvu možno meniť alebo zrušiť len dohodou Zmluvných strán v písomnej forme. Tým nie je dotknuté právo Zmluvných strán odstúpiť od tejto Zmluvy podľa jej ustanovení alebo podľa zákona.</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bCs/>
        </w:rPr>
        <w:t>Ak sa</w:t>
      </w:r>
      <w:r w:rsidRPr="00A63636">
        <w:rPr>
          <w:rFonts w:ascii="Cambria" w:hAnsi="Cambria"/>
        </w:rPr>
        <w:t xml:space="preserve"> niektoré ustanovenie tejto Zmluvy stane neplatným či neúčinným, nedotýka sa to ostatných ustanovení tejto Zmluvy, ktoré zostávajú platné a účinné. Zmluvné strany sa v tomto prípade zaväzujú dohodou nahradiť neplatné alebo neúčinné ustanovenie novým ustanovením, ktoré zodpovedá pôvodne zamýšľanému účelu neplatného alebo neúčinného ustanovenia. Do doby dosiahnutia dohody medzi Zmluvnými stranami platí zodpovedajúca úprava všeobecne záväzných právnych predpisov zvoleného právneho poriadku.</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Zmluva sa vyhotovuje v štyroch (4) rovnopisoch, po dva rovnopisy pre každú Zmluvnú stranu.</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lastRenderedPageBreak/>
        <w:t>Zmluvné strany si túto Zmluvu starostlivo prečítali, jej obsahu porozumeli a na znak toho, že Zmluva vyjadruje ich slobodnú a vážnu vôľu, pripájajú svoje podpisy.</w:t>
      </w:r>
    </w:p>
    <w:p w:rsidR="00485CFF" w:rsidRPr="00A63636" w:rsidRDefault="00CF5A08" w:rsidP="00A63636">
      <w:pPr>
        <w:pStyle w:val="Odsekzoznamu"/>
        <w:numPr>
          <w:ilvl w:val="1"/>
          <w:numId w:val="29"/>
        </w:numPr>
        <w:tabs>
          <w:tab w:val="left" w:pos="540"/>
          <w:tab w:val="left" w:pos="4112"/>
          <w:tab w:val="left" w:pos="4500"/>
        </w:tabs>
        <w:suppressAutoHyphens/>
        <w:ind w:left="540" w:right="-285" w:hanging="540"/>
        <w:jc w:val="both"/>
        <w:rPr>
          <w:rFonts w:ascii="Cambria" w:hAnsi="Cambria"/>
        </w:rPr>
      </w:pPr>
      <w:r w:rsidRPr="00A63636">
        <w:rPr>
          <w:rFonts w:ascii="Cambria" w:hAnsi="Cambria"/>
        </w:rPr>
        <w:t xml:space="preserve">Táto kúpna zmluva nadobúda platnosť </w:t>
      </w:r>
      <w:r w:rsidR="00485CFF" w:rsidRPr="00A63636">
        <w:rPr>
          <w:rFonts w:ascii="Cambria" w:hAnsi="Cambria"/>
        </w:rPr>
        <w:t xml:space="preserve">a účinnosť </w:t>
      </w:r>
      <w:r w:rsidRPr="00A63636">
        <w:rPr>
          <w:rFonts w:ascii="Cambria" w:hAnsi="Cambria"/>
        </w:rPr>
        <w:t>dňom jej podpisu oboma zmluvnými stranami</w:t>
      </w:r>
      <w:r w:rsidR="00485CFF" w:rsidRPr="00A63636">
        <w:rPr>
          <w:rFonts w:ascii="Cambria" w:hAnsi="Cambria"/>
        </w:rPr>
        <w:t>.</w:t>
      </w:r>
      <w:r w:rsidRPr="00A63636">
        <w:rPr>
          <w:rFonts w:ascii="Cambria" w:hAnsi="Cambria"/>
        </w:rPr>
        <w:t xml:space="preserve"> </w:t>
      </w:r>
    </w:p>
    <w:p w:rsidR="00CF5A08" w:rsidRDefault="00CF5A08" w:rsidP="00CF5A08">
      <w:pPr>
        <w:tabs>
          <w:tab w:val="left" w:pos="540"/>
          <w:tab w:val="left" w:pos="4500"/>
        </w:tabs>
        <w:suppressAutoHyphens/>
        <w:spacing w:after="0" w:line="240" w:lineRule="auto"/>
        <w:ind w:left="420" w:right="-285"/>
        <w:jc w:val="both"/>
        <w:rPr>
          <w:rFonts w:ascii="Cambria" w:hAnsi="Cambria"/>
          <w:sz w:val="24"/>
          <w:szCs w:val="24"/>
        </w:rPr>
      </w:pPr>
    </w:p>
    <w:p w:rsidR="00CF5A08" w:rsidRPr="00CF5A08" w:rsidRDefault="00CF5A08" w:rsidP="00742D35">
      <w:pPr>
        <w:tabs>
          <w:tab w:val="left" w:pos="540"/>
          <w:tab w:val="left" w:pos="4500"/>
        </w:tabs>
        <w:suppressAutoHyphens/>
        <w:spacing w:after="0" w:line="240" w:lineRule="auto"/>
        <w:ind w:right="-285"/>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r w:rsidRPr="00CF5A08">
        <w:rPr>
          <w:rFonts w:ascii="Cambria" w:hAnsi="Cambria"/>
          <w:sz w:val="24"/>
          <w:szCs w:val="24"/>
        </w:rPr>
        <w:t>V................................., dňa .........................</w:t>
      </w:r>
      <w:r w:rsidRPr="00CF5A08">
        <w:rPr>
          <w:rFonts w:ascii="Cambria" w:hAnsi="Cambria"/>
          <w:sz w:val="24"/>
          <w:szCs w:val="24"/>
        </w:rPr>
        <w:tab/>
        <w:t>V................................., dňa .........................</w:t>
      </w:r>
    </w:p>
    <w:p w:rsidR="00CF5A08" w:rsidRPr="00CF5A08" w:rsidRDefault="00CF5A08" w:rsidP="00CF5A08">
      <w:pPr>
        <w:tabs>
          <w:tab w:val="left" w:pos="4320"/>
          <w:tab w:val="left" w:pos="4500"/>
        </w:tabs>
        <w:spacing w:after="0" w:line="240" w:lineRule="auto"/>
        <w:jc w:val="both"/>
        <w:rPr>
          <w:rFonts w:ascii="Cambria" w:hAnsi="Cambria"/>
          <w:sz w:val="24"/>
          <w:szCs w:val="24"/>
        </w:rPr>
      </w:pPr>
    </w:p>
    <w:p w:rsidR="00CF5A08" w:rsidRDefault="00CF5A08" w:rsidP="00CF5A08">
      <w:pPr>
        <w:tabs>
          <w:tab w:val="left" w:pos="4320"/>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r w:rsidRPr="00CF5A08">
        <w:rPr>
          <w:rFonts w:ascii="Cambria" w:hAnsi="Cambria"/>
          <w:sz w:val="24"/>
          <w:szCs w:val="24"/>
        </w:rPr>
        <w:t>Za kupujúceho:</w:t>
      </w:r>
      <w:r w:rsidRPr="00CF5A08">
        <w:rPr>
          <w:rFonts w:ascii="Cambria" w:hAnsi="Cambria"/>
          <w:sz w:val="24"/>
          <w:szCs w:val="24"/>
        </w:rPr>
        <w:tab/>
        <w:t>Za predávajúceho:</w:t>
      </w:r>
      <w:r w:rsidRPr="00CF5A08">
        <w:rPr>
          <w:rFonts w:ascii="Cambria" w:hAnsi="Cambria"/>
          <w:sz w:val="24"/>
          <w:szCs w:val="24"/>
        </w:rPr>
        <w:tab/>
      </w:r>
    </w:p>
    <w:p w:rsidR="00CF5A08" w:rsidRPr="00CF5A08" w:rsidRDefault="00CF5A08" w:rsidP="00CF5A08">
      <w:pPr>
        <w:tabs>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p>
    <w:p w:rsidR="00040DFA" w:rsidRPr="00CF5A08" w:rsidRDefault="00CF5A08" w:rsidP="002271F3">
      <w:pPr>
        <w:tabs>
          <w:tab w:val="left" w:pos="4500"/>
        </w:tabs>
        <w:spacing w:after="0" w:line="240" w:lineRule="auto"/>
        <w:jc w:val="both"/>
        <w:rPr>
          <w:rFonts w:ascii="Cambria" w:hAnsi="Cambria"/>
          <w:sz w:val="24"/>
          <w:szCs w:val="24"/>
        </w:rPr>
      </w:pPr>
      <w:r w:rsidRPr="00CF5A08">
        <w:rPr>
          <w:rFonts w:ascii="Cambria" w:hAnsi="Cambria"/>
          <w:sz w:val="24"/>
          <w:szCs w:val="24"/>
        </w:rPr>
        <w:t>............................................................</w:t>
      </w:r>
      <w:r w:rsidRPr="00CF5A08">
        <w:rPr>
          <w:rFonts w:ascii="Cambria" w:hAnsi="Cambria"/>
          <w:sz w:val="24"/>
          <w:szCs w:val="24"/>
        </w:rPr>
        <w:tab/>
        <w:t>................................................................</w:t>
      </w:r>
    </w:p>
    <w:sectPr w:rsidR="00040DFA" w:rsidRPr="00CF5A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BA4" w:rsidRDefault="00722BA4" w:rsidP="00CF5A08">
      <w:pPr>
        <w:spacing w:after="0" w:line="240" w:lineRule="auto"/>
      </w:pPr>
      <w:r>
        <w:separator/>
      </w:r>
    </w:p>
  </w:endnote>
  <w:endnote w:type="continuationSeparator" w:id="0">
    <w:p w:rsidR="00722BA4" w:rsidRDefault="00722BA4" w:rsidP="00CF5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BA4" w:rsidRDefault="00722BA4" w:rsidP="00CF5A08">
      <w:pPr>
        <w:spacing w:after="0" w:line="240" w:lineRule="auto"/>
      </w:pPr>
      <w:r>
        <w:separator/>
      </w:r>
    </w:p>
  </w:footnote>
  <w:footnote w:type="continuationSeparator" w:id="0">
    <w:p w:rsidR="00722BA4" w:rsidRDefault="00722BA4" w:rsidP="00CF5A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5A3418D2"/>
    <w:name w:val="WW8Num7"/>
    <w:lvl w:ilvl="0">
      <w:start w:val="12"/>
      <w:numFmt w:val="decimal"/>
      <w:lvlText w:val="%1"/>
      <w:lvlJc w:val="left"/>
      <w:pPr>
        <w:tabs>
          <w:tab w:val="num" w:pos="420"/>
        </w:tabs>
        <w:ind w:left="420" w:hanging="420"/>
      </w:pPr>
    </w:lvl>
    <w:lvl w:ilvl="1">
      <w:start w:val="1"/>
      <w:numFmt w:val="decimal"/>
      <w:lvlText w:val="9.%2"/>
      <w:lvlJc w:val="left"/>
      <w:pPr>
        <w:tabs>
          <w:tab w:val="num" w:pos="420"/>
        </w:tabs>
        <w:ind w:left="420" w:hanging="42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B"/>
    <w:multiLevelType w:val="multilevel"/>
    <w:tmpl w:val="210AFDBE"/>
    <w:name w:val="WW8Num12"/>
    <w:lvl w:ilvl="0">
      <w:start w:val="11"/>
      <w:numFmt w:val="decimal"/>
      <w:lvlText w:val="%1"/>
      <w:lvlJc w:val="left"/>
      <w:pPr>
        <w:tabs>
          <w:tab w:val="num" w:pos="420"/>
        </w:tabs>
        <w:ind w:left="420" w:hanging="420"/>
      </w:pPr>
    </w:lvl>
    <w:lvl w:ilvl="1">
      <w:start w:val="1"/>
      <w:numFmt w:val="decimal"/>
      <w:lvlText w:val="8.%2"/>
      <w:lvlJc w:val="left"/>
      <w:pPr>
        <w:tabs>
          <w:tab w:val="num" w:pos="420"/>
        </w:tabs>
        <w:ind w:left="420" w:hanging="42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13"/>
    <w:multiLevelType w:val="multilevel"/>
    <w:tmpl w:val="4CA6F0DC"/>
    <w:lvl w:ilvl="0">
      <w:start w:val="1"/>
      <w:numFmt w:val="decimal"/>
      <w:lvlText w:val="%1"/>
      <w:lvlJc w:val="left"/>
      <w:pPr>
        <w:tabs>
          <w:tab w:val="num" w:pos="360"/>
        </w:tabs>
        <w:ind w:left="360" w:hanging="360"/>
      </w:pPr>
    </w:lvl>
    <w:lvl w:ilvl="1">
      <w:start w:val="1"/>
      <w:numFmt w:val="decimal"/>
      <w:lvlText w:val="%1.%2"/>
      <w:lvlJc w:val="left"/>
      <w:pPr>
        <w:tabs>
          <w:tab w:val="num" w:pos="630"/>
        </w:tabs>
        <w:ind w:left="630" w:hanging="360"/>
      </w:pPr>
    </w:lvl>
    <w:lvl w:ilvl="2">
      <w:start w:val="1"/>
      <w:numFmt w:val="lowerLetter"/>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15"/>
    <w:multiLevelType w:val="multilevel"/>
    <w:tmpl w:val="5912993A"/>
    <w:name w:val="WW8Num30"/>
    <w:lvl w:ilvl="0">
      <w:start w:val="13"/>
      <w:numFmt w:val="decimal"/>
      <w:lvlText w:val="%1"/>
      <w:lvlJc w:val="left"/>
      <w:pPr>
        <w:tabs>
          <w:tab w:val="num" w:pos="590"/>
        </w:tabs>
        <w:ind w:left="590" w:hanging="420"/>
      </w:pPr>
    </w:lvl>
    <w:lvl w:ilvl="1">
      <w:start w:val="1"/>
      <w:numFmt w:val="decimal"/>
      <w:lvlText w:val="10.%2"/>
      <w:lvlJc w:val="left"/>
      <w:pPr>
        <w:tabs>
          <w:tab w:val="num" w:pos="590"/>
        </w:tabs>
        <w:ind w:left="590" w:hanging="420"/>
      </w:pPr>
      <w:rPr>
        <w:rFonts w:hint="default"/>
      </w:rPr>
    </w:lvl>
    <w:lvl w:ilvl="2">
      <w:start w:val="1"/>
      <w:numFmt w:val="decimal"/>
      <w:lvlText w:val="%1.%2.%3"/>
      <w:lvlJc w:val="left"/>
      <w:pPr>
        <w:tabs>
          <w:tab w:val="num" w:pos="890"/>
        </w:tabs>
        <w:ind w:left="890" w:hanging="720"/>
      </w:pPr>
    </w:lvl>
    <w:lvl w:ilvl="3">
      <w:start w:val="1"/>
      <w:numFmt w:val="decimal"/>
      <w:lvlText w:val="%1.%2.%3.%4"/>
      <w:lvlJc w:val="left"/>
      <w:pPr>
        <w:tabs>
          <w:tab w:val="num" w:pos="890"/>
        </w:tabs>
        <w:ind w:left="890" w:hanging="720"/>
      </w:pPr>
    </w:lvl>
    <w:lvl w:ilvl="4">
      <w:start w:val="1"/>
      <w:numFmt w:val="decimal"/>
      <w:lvlText w:val="%1.%2.%3.%4.%5"/>
      <w:lvlJc w:val="left"/>
      <w:pPr>
        <w:tabs>
          <w:tab w:val="num" w:pos="1250"/>
        </w:tabs>
        <w:ind w:left="1250" w:hanging="1080"/>
      </w:pPr>
    </w:lvl>
    <w:lvl w:ilvl="5">
      <w:start w:val="1"/>
      <w:numFmt w:val="decimal"/>
      <w:lvlText w:val="%1.%2.%3.%4.%5.%6"/>
      <w:lvlJc w:val="left"/>
      <w:pPr>
        <w:tabs>
          <w:tab w:val="num" w:pos="1250"/>
        </w:tabs>
        <w:ind w:left="1250" w:hanging="1080"/>
      </w:pPr>
    </w:lvl>
    <w:lvl w:ilvl="6">
      <w:start w:val="1"/>
      <w:numFmt w:val="decimal"/>
      <w:lvlText w:val="%1.%2.%3.%4.%5.%6.%7"/>
      <w:lvlJc w:val="left"/>
      <w:pPr>
        <w:tabs>
          <w:tab w:val="num" w:pos="1610"/>
        </w:tabs>
        <w:ind w:left="1610" w:hanging="1440"/>
      </w:pPr>
    </w:lvl>
    <w:lvl w:ilvl="7">
      <w:start w:val="1"/>
      <w:numFmt w:val="decimal"/>
      <w:lvlText w:val="%1.%2.%3.%4.%5.%6.%7.%8"/>
      <w:lvlJc w:val="left"/>
      <w:pPr>
        <w:tabs>
          <w:tab w:val="num" w:pos="1610"/>
        </w:tabs>
        <w:ind w:left="1610" w:hanging="1440"/>
      </w:pPr>
    </w:lvl>
    <w:lvl w:ilvl="8">
      <w:start w:val="1"/>
      <w:numFmt w:val="decimal"/>
      <w:lvlText w:val="%1.%2.%3.%4.%5.%6.%7.%8.%9"/>
      <w:lvlJc w:val="left"/>
      <w:pPr>
        <w:tabs>
          <w:tab w:val="num" w:pos="1970"/>
        </w:tabs>
        <w:ind w:left="1970" w:hanging="1800"/>
      </w:pPr>
    </w:lvl>
  </w:abstractNum>
  <w:abstractNum w:abstractNumId="4">
    <w:nsid w:val="00000018"/>
    <w:multiLevelType w:val="multilevel"/>
    <w:tmpl w:val="8496D456"/>
    <w:name w:val="WW8Num33"/>
    <w:lvl w:ilvl="0">
      <w:start w:val="6"/>
      <w:numFmt w:val="decimal"/>
      <w:lvlText w:val="%1"/>
      <w:lvlJc w:val="left"/>
      <w:pPr>
        <w:tabs>
          <w:tab w:val="num" w:pos="540"/>
        </w:tabs>
        <w:ind w:left="540" w:hanging="540"/>
      </w:pPr>
    </w:lvl>
    <w:lvl w:ilvl="1">
      <w:start w:val="1"/>
      <w:numFmt w:val="decimal"/>
      <w:lvlText w:val="5.%2"/>
      <w:lvlJc w:val="left"/>
      <w:pPr>
        <w:tabs>
          <w:tab w:val="num" w:pos="540"/>
        </w:tabs>
        <w:ind w:left="540" w:hanging="54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402"/>
    <w:multiLevelType w:val="multilevel"/>
    <w:tmpl w:val="00000885"/>
    <w:lvl w:ilvl="0">
      <w:numFmt w:val="bullet"/>
      <w:lvlText w:val="-"/>
      <w:lvlJc w:val="left"/>
      <w:pPr>
        <w:ind w:left="927" w:hanging="360"/>
      </w:pPr>
      <w:rPr>
        <w:rFonts w:ascii="Bookman Old Style" w:hAnsi="Bookman Old Style" w:cs="Bookman Old Style"/>
        <w:b w:val="0"/>
        <w:bCs w:val="0"/>
        <w:w w:val="99"/>
        <w:sz w:val="24"/>
        <w:szCs w:val="24"/>
      </w:rPr>
    </w:lvl>
    <w:lvl w:ilvl="1">
      <w:numFmt w:val="bullet"/>
      <w:lvlText w:val=""/>
      <w:lvlJc w:val="left"/>
      <w:pPr>
        <w:ind w:left="1287" w:hanging="360"/>
      </w:pPr>
      <w:rPr>
        <w:rFonts w:ascii="Symbol" w:hAnsi="Symbol" w:cs="Symbol"/>
        <w:b w:val="0"/>
        <w:bCs w:val="0"/>
        <w:sz w:val="24"/>
        <w:szCs w:val="24"/>
      </w:rPr>
    </w:lvl>
    <w:lvl w:ilvl="2">
      <w:numFmt w:val="bullet"/>
      <w:lvlText w:val="•"/>
      <w:lvlJc w:val="left"/>
      <w:pPr>
        <w:ind w:left="2228" w:hanging="360"/>
      </w:pPr>
    </w:lvl>
    <w:lvl w:ilvl="3">
      <w:numFmt w:val="bullet"/>
      <w:lvlText w:val="•"/>
      <w:lvlJc w:val="left"/>
      <w:pPr>
        <w:ind w:left="3169" w:hanging="360"/>
      </w:pPr>
    </w:lvl>
    <w:lvl w:ilvl="4">
      <w:numFmt w:val="bullet"/>
      <w:lvlText w:val="•"/>
      <w:lvlJc w:val="left"/>
      <w:pPr>
        <w:ind w:left="4110" w:hanging="360"/>
      </w:pPr>
    </w:lvl>
    <w:lvl w:ilvl="5">
      <w:numFmt w:val="bullet"/>
      <w:lvlText w:val="•"/>
      <w:lvlJc w:val="left"/>
      <w:pPr>
        <w:ind w:left="5051" w:hanging="360"/>
      </w:pPr>
    </w:lvl>
    <w:lvl w:ilvl="6">
      <w:numFmt w:val="bullet"/>
      <w:lvlText w:val="•"/>
      <w:lvlJc w:val="left"/>
      <w:pPr>
        <w:ind w:left="5992" w:hanging="360"/>
      </w:pPr>
    </w:lvl>
    <w:lvl w:ilvl="7">
      <w:numFmt w:val="bullet"/>
      <w:lvlText w:val="•"/>
      <w:lvlJc w:val="left"/>
      <w:pPr>
        <w:ind w:left="6934" w:hanging="360"/>
      </w:pPr>
    </w:lvl>
    <w:lvl w:ilvl="8">
      <w:numFmt w:val="bullet"/>
      <w:lvlText w:val="•"/>
      <w:lvlJc w:val="left"/>
      <w:pPr>
        <w:ind w:left="7875" w:hanging="360"/>
      </w:pPr>
    </w:lvl>
  </w:abstractNum>
  <w:abstractNum w:abstractNumId="6">
    <w:nsid w:val="00000407"/>
    <w:multiLevelType w:val="multilevel"/>
    <w:tmpl w:val="95F66C2A"/>
    <w:lvl w:ilvl="0">
      <w:start w:val="1"/>
      <w:numFmt w:val="decimal"/>
      <w:lvlText w:val="6.%1"/>
      <w:lvlJc w:val="left"/>
      <w:pPr>
        <w:ind w:left="540" w:hanging="360"/>
      </w:pPr>
      <w:rPr>
        <w:rFonts w:hint="default"/>
        <w:b w:val="0"/>
        <w:bCs w:val="0"/>
        <w:sz w:val="24"/>
        <w:szCs w:val="24"/>
      </w:rPr>
    </w:lvl>
    <w:lvl w:ilvl="1">
      <w:numFmt w:val="bullet"/>
      <w:lvlText w:val="•"/>
      <w:lvlJc w:val="left"/>
      <w:pPr>
        <w:ind w:left="1423" w:hanging="360"/>
      </w:pPr>
    </w:lvl>
    <w:lvl w:ilvl="2">
      <w:numFmt w:val="bullet"/>
      <w:lvlText w:val="•"/>
      <w:lvlJc w:val="left"/>
      <w:pPr>
        <w:ind w:left="2306" w:hanging="360"/>
      </w:pPr>
    </w:lvl>
    <w:lvl w:ilvl="3">
      <w:numFmt w:val="bullet"/>
      <w:lvlText w:val="•"/>
      <w:lvlJc w:val="left"/>
      <w:pPr>
        <w:ind w:left="3189" w:hanging="360"/>
      </w:pPr>
    </w:lvl>
    <w:lvl w:ilvl="4">
      <w:numFmt w:val="bullet"/>
      <w:lvlText w:val="•"/>
      <w:lvlJc w:val="left"/>
      <w:pPr>
        <w:ind w:left="4072" w:hanging="360"/>
      </w:pPr>
    </w:lvl>
    <w:lvl w:ilvl="5">
      <w:numFmt w:val="bullet"/>
      <w:lvlText w:val="•"/>
      <w:lvlJc w:val="left"/>
      <w:pPr>
        <w:ind w:left="4955" w:hanging="360"/>
      </w:pPr>
    </w:lvl>
    <w:lvl w:ilvl="6">
      <w:numFmt w:val="bullet"/>
      <w:lvlText w:val="•"/>
      <w:lvlJc w:val="left"/>
      <w:pPr>
        <w:ind w:left="5838" w:hanging="360"/>
      </w:pPr>
    </w:lvl>
    <w:lvl w:ilvl="7">
      <w:numFmt w:val="bullet"/>
      <w:lvlText w:val="•"/>
      <w:lvlJc w:val="left"/>
      <w:pPr>
        <w:ind w:left="6721" w:hanging="360"/>
      </w:pPr>
    </w:lvl>
    <w:lvl w:ilvl="8">
      <w:numFmt w:val="bullet"/>
      <w:lvlText w:val="•"/>
      <w:lvlJc w:val="left"/>
      <w:pPr>
        <w:ind w:left="7604" w:hanging="360"/>
      </w:pPr>
    </w:lvl>
  </w:abstractNum>
  <w:abstractNum w:abstractNumId="7">
    <w:nsid w:val="07D9470B"/>
    <w:multiLevelType w:val="hybridMultilevel"/>
    <w:tmpl w:val="BBF434E4"/>
    <w:name w:val="WW8Num302"/>
    <w:lvl w:ilvl="0" w:tplc="8968EE00">
      <w:start w:val="1"/>
      <w:numFmt w:val="decimal"/>
      <w:lvlText w:val="11.%1"/>
      <w:lvlJc w:val="left"/>
      <w:pPr>
        <w:ind w:left="53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64D0F4B4">
      <w:start w:val="1"/>
      <w:numFmt w:val="decimal"/>
      <w:lvlText w:val="29.%4"/>
      <w:lvlJc w:val="left"/>
      <w:pPr>
        <w:ind w:left="2880" w:hanging="360"/>
      </w:pPr>
      <w:rPr>
        <w:rFonts w:hint="default"/>
        <w:sz w:val="24"/>
        <w:szCs w:val="24"/>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ACC54FF"/>
    <w:multiLevelType w:val="multilevel"/>
    <w:tmpl w:val="04E661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B4D299A"/>
    <w:multiLevelType w:val="hybridMultilevel"/>
    <w:tmpl w:val="8C38BA7A"/>
    <w:lvl w:ilvl="0" w:tplc="25A0B158">
      <w:start w:val="1"/>
      <w:numFmt w:val="decimal"/>
      <w:lvlText w:val="4.%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0BEA4ACE"/>
    <w:multiLevelType w:val="multilevel"/>
    <w:tmpl w:val="0E9A8FA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EAB5F06"/>
    <w:multiLevelType w:val="multilevel"/>
    <w:tmpl w:val="733C311A"/>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10E0A99"/>
    <w:multiLevelType w:val="hybridMultilevel"/>
    <w:tmpl w:val="980EF248"/>
    <w:lvl w:ilvl="0" w:tplc="7C1A6F7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16A4989"/>
    <w:multiLevelType w:val="hybridMultilevel"/>
    <w:tmpl w:val="B852D3CA"/>
    <w:lvl w:ilvl="0" w:tplc="CB8C4FCE">
      <w:start w:val="7"/>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8577A53"/>
    <w:multiLevelType w:val="hybridMultilevel"/>
    <w:tmpl w:val="1C0090BE"/>
    <w:lvl w:ilvl="0" w:tplc="9E441516">
      <w:start w:val="1"/>
      <w:numFmt w:val="decimal"/>
      <w:lvlText w:val="Príloha č.%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D462CD3"/>
    <w:multiLevelType w:val="hybridMultilevel"/>
    <w:tmpl w:val="97C262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C17AD8"/>
    <w:multiLevelType w:val="multilevel"/>
    <w:tmpl w:val="E68890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B9E17D7"/>
    <w:multiLevelType w:val="multilevel"/>
    <w:tmpl w:val="9D8ED4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2581417"/>
    <w:multiLevelType w:val="hybridMultilevel"/>
    <w:tmpl w:val="8FF8A80C"/>
    <w:lvl w:ilvl="0" w:tplc="99302BEE">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3DD7348"/>
    <w:multiLevelType w:val="multilevel"/>
    <w:tmpl w:val="D5049A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4E41F9"/>
    <w:multiLevelType w:val="multilevel"/>
    <w:tmpl w:val="4A7013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3DCC0BB1"/>
    <w:multiLevelType w:val="multilevel"/>
    <w:tmpl w:val="8EEC8E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0B75D2F"/>
    <w:multiLevelType w:val="hybridMultilevel"/>
    <w:tmpl w:val="28884F70"/>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23">
    <w:nsid w:val="51BE2A3B"/>
    <w:multiLevelType w:val="multilevel"/>
    <w:tmpl w:val="82DCD6C6"/>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5F521CAB"/>
    <w:multiLevelType w:val="hybridMultilevel"/>
    <w:tmpl w:val="F1947402"/>
    <w:lvl w:ilvl="0" w:tplc="D9AAF738">
      <w:start w:val="1"/>
      <w:numFmt w:val="decimal"/>
      <w:lvlText w:val="7.%1"/>
      <w:lvlJc w:val="left"/>
      <w:pPr>
        <w:ind w:left="476"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A726A08"/>
    <w:multiLevelType w:val="hybridMultilevel"/>
    <w:tmpl w:val="2844FD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711576B9"/>
    <w:multiLevelType w:val="multilevel"/>
    <w:tmpl w:val="CC3A89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7C228DC"/>
    <w:multiLevelType w:val="multilevel"/>
    <w:tmpl w:val="594084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7B3E3CDB"/>
    <w:multiLevelType w:val="hybridMultilevel"/>
    <w:tmpl w:val="DA92D1A6"/>
    <w:lvl w:ilvl="0" w:tplc="AE00A4F0">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C034793"/>
    <w:multiLevelType w:val="multilevel"/>
    <w:tmpl w:val="962A33CC"/>
    <w:lvl w:ilvl="0">
      <w:start w:val="1"/>
      <w:numFmt w:val="upperRoman"/>
      <w:lvlText w:val="%1."/>
      <w:lvlJc w:val="left"/>
      <w:pPr>
        <w:ind w:left="1080" w:hanging="720"/>
      </w:pPr>
    </w:lvl>
    <w:lvl w:ilvl="1">
      <w:start w:val="1"/>
      <w:numFmt w:val="decimal"/>
      <w:isLgl/>
      <w:lvlText w:val="%1.%2"/>
      <w:lvlJc w:val="left"/>
      <w:pPr>
        <w:ind w:left="900" w:hanging="360"/>
      </w:pPr>
      <w:rPr>
        <w:rFonts w:cs="Arial"/>
        <w:color w:val="auto"/>
      </w:rPr>
    </w:lvl>
    <w:lvl w:ilvl="2">
      <w:start w:val="1"/>
      <w:numFmt w:val="decimal"/>
      <w:isLgl/>
      <w:lvlText w:val="%1.%2.%3"/>
      <w:lvlJc w:val="left"/>
      <w:pPr>
        <w:ind w:left="1440" w:hanging="720"/>
      </w:pPr>
      <w:rPr>
        <w:rFonts w:cs="Arial"/>
        <w:color w:val="auto"/>
      </w:rPr>
    </w:lvl>
    <w:lvl w:ilvl="3">
      <w:start w:val="1"/>
      <w:numFmt w:val="decimal"/>
      <w:isLgl/>
      <w:lvlText w:val="%1.%2.%3.%4"/>
      <w:lvlJc w:val="left"/>
      <w:pPr>
        <w:ind w:left="1620" w:hanging="720"/>
      </w:pPr>
      <w:rPr>
        <w:rFonts w:cs="Arial"/>
        <w:color w:val="auto"/>
      </w:rPr>
    </w:lvl>
    <w:lvl w:ilvl="4">
      <w:start w:val="1"/>
      <w:numFmt w:val="decimal"/>
      <w:isLgl/>
      <w:lvlText w:val="%1.%2.%3.%4.%5"/>
      <w:lvlJc w:val="left"/>
      <w:pPr>
        <w:ind w:left="2160" w:hanging="1080"/>
      </w:pPr>
      <w:rPr>
        <w:rFonts w:cs="Arial"/>
        <w:color w:val="auto"/>
      </w:rPr>
    </w:lvl>
    <w:lvl w:ilvl="5">
      <w:start w:val="1"/>
      <w:numFmt w:val="decimal"/>
      <w:isLgl/>
      <w:lvlText w:val="%1.%2.%3.%4.%5.%6"/>
      <w:lvlJc w:val="left"/>
      <w:pPr>
        <w:ind w:left="2340" w:hanging="1080"/>
      </w:pPr>
      <w:rPr>
        <w:rFonts w:cs="Arial"/>
        <w:color w:val="auto"/>
      </w:rPr>
    </w:lvl>
    <w:lvl w:ilvl="6">
      <w:start w:val="1"/>
      <w:numFmt w:val="decimal"/>
      <w:isLgl/>
      <w:lvlText w:val="%1.%2.%3.%4.%5.%6.%7"/>
      <w:lvlJc w:val="left"/>
      <w:pPr>
        <w:ind w:left="2880" w:hanging="1440"/>
      </w:pPr>
      <w:rPr>
        <w:rFonts w:cs="Arial"/>
        <w:color w:val="auto"/>
      </w:rPr>
    </w:lvl>
    <w:lvl w:ilvl="7">
      <w:start w:val="1"/>
      <w:numFmt w:val="decimal"/>
      <w:isLgl/>
      <w:lvlText w:val="%1.%2.%3.%4.%5.%6.%7.%8"/>
      <w:lvlJc w:val="left"/>
      <w:pPr>
        <w:ind w:left="3060" w:hanging="1440"/>
      </w:pPr>
      <w:rPr>
        <w:rFonts w:cs="Arial"/>
        <w:color w:val="auto"/>
      </w:rPr>
    </w:lvl>
    <w:lvl w:ilvl="8">
      <w:start w:val="1"/>
      <w:numFmt w:val="decimal"/>
      <w:isLgl/>
      <w:lvlText w:val="%1.%2.%3.%4.%5.%6.%7.%8.%9"/>
      <w:lvlJc w:val="left"/>
      <w:pPr>
        <w:ind w:left="3600" w:hanging="1800"/>
      </w:pPr>
      <w:rPr>
        <w:rFonts w:cs="Arial"/>
        <w:color w:val="auto"/>
      </w:rPr>
    </w:lvl>
  </w:abstractNum>
  <w:abstractNum w:abstractNumId="30">
    <w:nsid w:val="7EE449DF"/>
    <w:multiLevelType w:val="hybridMultilevel"/>
    <w:tmpl w:val="5E5A3CAE"/>
    <w:lvl w:ilvl="0" w:tplc="2250DF1E">
      <w:start w:val="1"/>
      <w:numFmt w:val="decimal"/>
      <w:lvlText w:val="2.%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0"/>
  </w:num>
  <w:num w:numId="6">
    <w:abstractNumId w:val="3"/>
  </w:num>
  <w:num w:numId="7">
    <w:abstractNumId w:val="18"/>
  </w:num>
  <w:num w:numId="8">
    <w:abstractNumId w:val="25"/>
  </w:num>
  <w:num w:numId="9">
    <w:abstractNumId w:val="15"/>
  </w:num>
  <w:num w:numId="10">
    <w:abstractNumId w:val="30"/>
  </w:num>
  <w:num w:numId="11">
    <w:abstractNumId w:val="12"/>
  </w:num>
  <w:num w:numId="12">
    <w:abstractNumId w:val="9"/>
  </w:num>
  <w:num w:numId="13">
    <w:abstractNumId w:val="6"/>
  </w:num>
  <w:num w:numId="14">
    <w:abstractNumId w:val="24"/>
  </w:num>
  <w:num w:numId="15">
    <w:abstractNumId w:val="7"/>
  </w:num>
  <w:num w:numId="16">
    <w:abstractNumId w:val="5"/>
  </w:num>
  <w:num w:numId="17">
    <w:abstractNumId w:val="28"/>
  </w:num>
  <w:num w:numId="18">
    <w:abstractNumId w:val="13"/>
  </w:num>
  <w:num w:numId="19">
    <w:abstractNumId w:val="14"/>
  </w:num>
  <w:num w:numId="20">
    <w:abstractNumId w:val="27"/>
  </w:num>
  <w:num w:numId="21">
    <w:abstractNumId w:val="20"/>
  </w:num>
  <w:num w:numId="22">
    <w:abstractNumId w:val="17"/>
  </w:num>
  <w:num w:numId="23">
    <w:abstractNumId w:val="8"/>
  </w:num>
  <w:num w:numId="24">
    <w:abstractNumId w:val="19"/>
  </w:num>
  <w:num w:numId="25">
    <w:abstractNumId w:val="16"/>
  </w:num>
  <w:num w:numId="26">
    <w:abstractNumId w:val="26"/>
  </w:num>
  <w:num w:numId="27">
    <w:abstractNumId w:val="21"/>
  </w:num>
  <w:num w:numId="28">
    <w:abstractNumId w:val="11"/>
  </w:num>
  <w:num w:numId="29">
    <w:abstractNumId w:val="10"/>
  </w:num>
  <w:num w:numId="30">
    <w:abstractNumId w:val="2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A08"/>
    <w:rsid w:val="00006D6A"/>
    <w:rsid w:val="0002169F"/>
    <w:rsid w:val="00040DFA"/>
    <w:rsid w:val="000609B2"/>
    <w:rsid w:val="00096192"/>
    <w:rsid w:val="000B38A3"/>
    <w:rsid w:val="0010475C"/>
    <w:rsid w:val="001404C3"/>
    <w:rsid w:val="001425AF"/>
    <w:rsid w:val="001B0377"/>
    <w:rsid w:val="001D763A"/>
    <w:rsid w:val="001F1E62"/>
    <w:rsid w:val="002102B7"/>
    <w:rsid w:val="00227014"/>
    <w:rsid w:val="002271F3"/>
    <w:rsid w:val="002642A9"/>
    <w:rsid w:val="00296611"/>
    <w:rsid w:val="002A0743"/>
    <w:rsid w:val="002F11BF"/>
    <w:rsid w:val="00330F82"/>
    <w:rsid w:val="003338D6"/>
    <w:rsid w:val="00345BAA"/>
    <w:rsid w:val="0035579E"/>
    <w:rsid w:val="003B22C1"/>
    <w:rsid w:val="00431A5E"/>
    <w:rsid w:val="00463496"/>
    <w:rsid w:val="00476B66"/>
    <w:rsid w:val="00485CFF"/>
    <w:rsid w:val="005173B2"/>
    <w:rsid w:val="00560DDC"/>
    <w:rsid w:val="0056304D"/>
    <w:rsid w:val="005B44A5"/>
    <w:rsid w:val="005F6677"/>
    <w:rsid w:val="00650572"/>
    <w:rsid w:val="006F76A2"/>
    <w:rsid w:val="00722BA4"/>
    <w:rsid w:val="007429B0"/>
    <w:rsid w:val="00742D35"/>
    <w:rsid w:val="0080017E"/>
    <w:rsid w:val="00825B31"/>
    <w:rsid w:val="008A6D35"/>
    <w:rsid w:val="008B3F15"/>
    <w:rsid w:val="008F4037"/>
    <w:rsid w:val="00914BA0"/>
    <w:rsid w:val="009632C1"/>
    <w:rsid w:val="009C66FE"/>
    <w:rsid w:val="009E45B3"/>
    <w:rsid w:val="00A574FB"/>
    <w:rsid w:val="00A63636"/>
    <w:rsid w:val="00A66732"/>
    <w:rsid w:val="00AA0AD8"/>
    <w:rsid w:val="00AB6DA0"/>
    <w:rsid w:val="00AE6C41"/>
    <w:rsid w:val="00B3229B"/>
    <w:rsid w:val="00B514B7"/>
    <w:rsid w:val="00BB2ABA"/>
    <w:rsid w:val="00BB79D7"/>
    <w:rsid w:val="00C670B7"/>
    <w:rsid w:val="00CF38EE"/>
    <w:rsid w:val="00CF5A08"/>
    <w:rsid w:val="00D31609"/>
    <w:rsid w:val="00E669B2"/>
    <w:rsid w:val="00E93167"/>
    <w:rsid w:val="00E97C83"/>
    <w:rsid w:val="00EB0DCE"/>
    <w:rsid w:val="00EB5801"/>
    <w:rsid w:val="00ED7452"/>
    <w:rsid w:val="00EE6920"/>
    <w:rsid w:val="00EF53AA"/>
    <w:rsid w:val="00EF65F7"/>
    <w:rsid w:val="00F73326"/>
    <w:rsid w:val="00F9251F"/>
    <w:rsid w:val="00FC6B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5A08"/>
    <w:pPr>
      <w:spacing w:after="200" w:line="276" w:lineRule="auto"/>
    </w:pPr>
  </w:style>
  <w:style w:type="paragraph" w:styleId="Nadpis1">
    <w:name w:val="heading 1"/>
    <w:basedOn w:val="Normlny"/>
    <w:next w:val="Normlny"/>
    <w:link w:val="Nadpis1Char"/>
    <w:qFormat/>
    <w:rsid w:val="00CF5A08"/>
    <w:pPr>
      <w:keepNext/>
      <w:tabs>
        <w:tab w:val="num" w:pos="540"/>
      </w:tabs>
      <w:spacing w:after="0" w:line="240" w:lineRule="auto"/>
      <w:outlineLvl w:val="0"/>
    </w:pPr>
    <w:rPr>
      <w:rFonts w:ascii="Times New Roman" w:eastAsia="Times New Roman" w:hAnsi="Times New Roman" w:cs="Times New Roman"/>
      <w:b/>
      <w:noProof/>
      <w:color w:val="44546A" w:themeColor="text2"/>
      <w:sz w:val="24"/>
      <w:szCs w:val="40"/>
      <w:lang w:eastAsia="sk-SK"/>
    </w:rPr>
  </w:style>
  <w:style w:type="paragraph" w:styleId="Nadpis3">
    <w:name w:val="heading 3"/>
    <w:basedOn w:val="Normlny"/>
    <w:next w:val="Normlny"/>
    <w:link w:val="Nadpis3Char"/>
    <w:uiPriority w:val="9"/>
    <w:semiHidden/>
    <w:unhideWhenUsed/>
    <w:qFormat/>
    <w:rsid w:val="00EF65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F5A08"/>
    <w:rPr>
      <w:rFonts w:ascii="Times New Roman" w:eastAsia="Times New Roman" w:hAnsi="Times New Roman" w:cs="Times New Roman"/>
      <w:b/>
      <w:noProof/>
      <w:color w:val="44546A" w:themeColor="text2"/>
      <w:sz w:val="24"/>
      <w:szCs w:val="40"/>
      <w:lang w:eastAsia="sk-SK"/>
    </w:rPr>
  </w:style>
  <w:style w:type="paragraph" w:styleId="Zkladntext">
    <w:name w:val="Body Text"/>
    <w:basedOn w:val="Normlny"/>
    <w:link w:val="ZkladntextChar"/>
    <w:rsid w:val="00CF5A08"/>
    <w:pPr>
      <w:spacing w:after="0" w:line="240" w:lineRule="auto"/>
      <w:jc w:val="both"/>
    </w:pPr>
    <w:rPr>
      <w:rFonts w:ascii="Times New Roman" w:eastAsia="Times New Roman" w:hAnsi="Times New Roman" w:cs="Times New Roman"/>
      <w:noProof/>
      <w:sz w:val="24"/>
      <w:szCs w:val="24"/>
      <w:lang w:eastAsia="sk-SK"/>
    </w:rPr>
  </w:style>
  <w:style w:type="character" w:customStyle="1" w:styleId="ZkladntextChar">
    <w:name w:val="Základný text Char"/>
    <w:basedOn w:val="Predvolenpsmoodseku"/>
    <w:link w:val="Zkladntext"/>
    <w:rsid w:val="00CF5A08"/>
    <w:rPr>
      <w:rFonts w:ascii="Times New Roman" w:eastAsia="Times New Roman" w:hAnsi="Times New Roman" w:cs="Times New Roman"/>
      <w:noProof/>
      <w:sz w:val="24"/>
      <w:szCs w:val="24"/>
      <w:lang w:eastAsia="sk-SK"/>
    </w:rPr>
  </w:style>
  <w:style w:type="character" w:styleId="Hypertextovprepojenie">
    <w:name w:val="Hyperlink"/>
    <w:uiPriority w:val="99"/>
    <w:rsid w:val="00CF5A08"/>
    <w:rPr>
      <w:color w:val="0000FF"/>
      <w:u w:val="single"/>
    </w:rPr>
  </w:style>
  <w:style w:type="paragraph" w:styleId="Textpoznmkypodiarou">
    <w:name w:val="footnote text"/>
    <w:basedOn w:val="Normlny"/>
    <w:link w:val="TextpoznmkypodiarouChar"/>
    <w:semiHidden/>
    <w:rsid w:val="00CF5A08"/>
    <w:pPr>
      <w:spacing w:after="0" w:line="240" w:lineRule="auto"/>
    </w:pPr>
    <w:rPr>
      <w:rFonts w:ascii="Times New Roman" w:eastAsia="Batang" w:hAnsi="Times New Roman" w:cs="Times New Roman"/>
      <w:sz w:val="20"/>
      <w:szCs w:val="20"/>
      <w:lang w:eastAsia="cs-CZ"/>
    </w:rPr>
  </w:style>
  <w:style w:type="character" w:customStyle="1" w:styleId="TextpoznmkypodiarouChar">
    <w:name w:val="Text poznámky pod čiarou Char"/>
    <w:basedOn w:val="Predvolenpsmoodseku"/>
    <w:link w:val="Textpoznmkypodiarou"/>
    <w:semiHidden/>
    <w:rsid w:val="00CF5A08"/>
    <w:rPr>
      <w:rFonts w:ascii="Times New Roman" w:eastAsia="Batang" w:hAnsi="Times New Roman" w:cs="Times New Roman"/>
      <w:sz w:val="20"/>
      <w:szCs w:val="20"/>
      <w:lang w:eastAsia="cs-CZ"/>
    </w:rPr>
  </w:style>
  <w:style w:type="character" w:styleId="Odkaznapoznmkupodiarou">
    <w:name w:val="footnote reference"/>
    <w:semiHidden/>
    <w:rsid w:val="00CF5A08"/>
    <w:rPr>
      <w:vertAlign w:val="superscript"/>
    </w:rPr>
  </w:style>
  <w:style w:type="paragraph" w:styleId="Odsekzoznamu">
    <w:name w:val="List Paragraph"/>
    <w:aliases w:val="body"/>
    <w:basedOn w:val="Normlny"/>
    <w:link w:val="OdsekzoznamuChar"/>
    <w:uiPriority w:val="34"/>
    <w:qFormat/>
    <w:rsid w:val="00CF5A08"/>
    <w:pPr>
      <w:spacing w:after="0" w:line="240" w:lineRule="auto"/>
      <w:ind w:left="708"/>
    </w:pPr>
    <w:rPr>
      <w:rFonts w:ascii="Times New Roman" w:eastAsia="Times New Roman" w:hAnsi="Times New Roman" w:cs="Times New Roman"/>
      <w:noProof/>
      <w:sz w:val="24"/>
      <w:szCs w:val="24"/>
      <w:lang w:eastAsia="sk-SK"/>
    </w:rPr>
  </w:style>
  <w:style w:type="character" w:customStyle="1" w:styleId="OdsekzoznamuChar">
    <w:name w:val="Odsek zoznamu Char"/>
    <w:aliases w:val="body Char"/>
    <w:link w:val="Odsekzoznamu"/>
    <w:uiPriority w:val="34"/>
    <w:rsid w:val="00CF5A08"/>
    <w:rPr>
      <w:rFonts w:ascii="Times New Roman" w:eastAsia="Times New Roman" w:hAnsi="Times New Roman" w:cs="Times New Roman"/>
      <w:noProof/>
      <w:sz w:val="24"/>
      <w:szCs w:val="24"/>
      <w:lang w:eastAsia="sk-SK"/>
    </w:rPr>
  </w:style>
  <w:style w:type="paragraph" w:styleId="Textbubliny">
    <w:name w:val="Balloon Text"/>
    <w:basedOn w:val="Normlny"/>
    <w:link w:val="TextbublinyChar"/>
    <w:uiPriority w:val="99"/>
    <w:semiHidden/>
    <w:unhideWhenUsed/>
    <w:rsid w:val="00C670B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670B7"/>
    <w:rPr>
      <w:rFonts w:ascii="Segoe UI" w:hAnsi="Segoe UI" w:cs="Segoe UI"/>
      <w:sz w:val="18"/>
      <w:szCs w:val="18"/>
    </w:rPr>
  </w:style>
  <w:style w:type="character" w:customStyle="1" w:styleId="Nadpis3Char">
    <w:name w:val="Nadpis 3 Char"/>
    <w:basedOn w:val="Predvolenpsmoodseku"/>
    <w:link w:val="Nadpis3"/>
    <w:uiPriority w:val="9"/>
    <w:semiHidden/>
    <w:rsid w:val="00EF65F7"/>
    <w:rPr>
      <w:rFonts w:asciiTheme="majorHAnsi" w:eastAsiaTheme="majorEastAsia" w:hAnsiTheme="majorHAnsi" w:cstheme="majorBidi"/>
      <w:color w:val="1F4D78" w:themeColor="accent1" w:themeShade="7F"/>
      <w:sz w:val="24"/>
      <w:szCs w:val="24"/>
    </w:rPr>
  </w:style>
  <w:style w:type="paragraph" w:customStyle="1" w:styleId="Default">
    <w:name w:val="Default"/>
    <w:rsid w:val="009E45B3"/>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5A08"/>
    <w:pPr>
      <w:spacing w:after="200" w:line="276" w:lineRule="auto"/>
    </w:pPr>
  </w:style>
  <w:style w:type="paragraph" w:styleId="Nadpis1">
    <w:name w:val="heading 1"/>
    <w:basedOn w:val="Normlny"/>
    <w:next w:val="Normlny"/>
    <w:link w:val="Nadpis1Char"/>
    <w:qFormat/>
    <w:rsid w:val="00CF5A08"/>
    <w:pPr>
      <w:keepNext/>
      <w:tabs>
        <w:tab w:val="num" w:pos="540"/>
      </w:tabs>
      <w:spacing w:after="0" w:line="240" w:lineRule="auto"/>
      <w:outlineLvl w:val="0"/>
    </w:pPr>
    <w:rPr>
      <w:rFonts w:ascii="Times New Roman" w:eastAsia="Times New Roman" w:hAnsi="Times New Roman" w:cs="Times New Roman"/>
      <w:b/>
      <w:noProof/>
      <w:color w:val="44546A" w:themeColor="text2"/>
      <w:sz w:val="24"/>
      <w:szCs w:val="40"/>
      <w:lang w:eastAsia="sk-SK"/>
    </w:rPr>
  </w:style>
  <w:style w:type="paragraph" w:styleId="Nadpis3">
    <w:name w:val="heading 3"/>
    <w:basedOn w:val="Normlny"/>
    <w:next w:val="Normlny"/>
    <w:link w:val="Nadpis3Char"/>
    <w:uiPriority w:val="9"/>
    <w:semiHidden/>
    <w:unhideWhenUsed/>
    <w:qFormat/>
    <w:rsid w:val="00EF65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F5A08"/>
    <w:rPr>
      <w:rFonts w:ascii="Times New Roman" w:eastAsia="Times New Roman" w:hAnsi="Times New Roman" w:cs="Times New Roman"/>
      <w:b/>
      <w:noProof/>
      <w:color w:val="44546A" w:themeColor="text2"/>
      <w:sz w:val="24"/>
      <w:szCs w:val="40"/>
      <w:lang w:eastAsia="sk-SK"/>
    </w:rPr>
  </w:style>
  <w:style w:type="paragraph" w:styleId="Zkladntext">
    <w:name w:val="Body Text"/>
    <w:basedOn w:val="Normlny"/>
    <w:link w:val="ZkladntextChar"/>
    <w:rsid w:val="00CF5A08"/>
    <w:pPr>
      <w:spacing w:after="0" w:line="240" w:lineRule="auto"/>
      <w:jc w:val="both"/>
    </w:pPr>
    <w:rPr>
      <w:rFonts w:ascii="Times New Roman" w:eastAsia="Times New Roman" w:hAnsi="Times New Roman" w:cs="Times New Roman"/>
      <w:noProof/>
      <w:sz w:val="24"/>
      <w:szCs w:val="24"/>
      <w:lang w:eastAsia="sk-SK"/>
    </w:rPr>
  </w:style>
  <w:style w:type="character" w:customStyle="1" w:styleId="ZkladntextChar">
    <w:name w:val="Základný text Char"/>
    <w:basedOn w:val="Predvolenpsmoodseku"/>
    <w:link w:val="Zkladntext"/>
    <w:rsid w:val="00CF5A08"/>
    <w:rPr>
      <w:rFonts w:ascii="Times New Roman" w:eastAsia="Times New Roman" w:hAnsi="Times New Roman" w:cs="Times New Roman"/>
      <w:noProof/>
      <w:sz w:val="24"/>
      <w:szCs w:val="24"/>
      <w:lang w:eastAsia="sk-SK"/>
    </w:rPr>
  </w:style>
  <w:style w:type="character" w:styleId="Hypertextovprepojenie">
    <w:name w:val="Hyperlink"/>
    <w:uiPriority w:val="99"/>
    <w:rsid w:val="00CF5A08"/>
    <w:rPr>
      <w:color w:val="0000FF"/>
      <w:u w:val="single"/>
    </w:rPr>
  </w:style>
  <w:style w:type="paragraph" w:styleId="Textpoznmkypodiarou">
    <w:name w:val="footnote text"/>
    <w:basedOn w:val="Normlny"/>
    <w:link w:val="TextpoznmkypodiarouChar"/>
    <w:semiHidden/>
    <w:rsid w:val="00CF5A08"/>
    <w:pPr>
      <w:spacing w:after="0" w:line="240" w:lineRule="auto"/>
    </w:pPr>
    <w:rPr>
      <w:rFonts w:ascii="Times New Roman" w:eastAsia="Batang" w:hAnsi="Times New Roman" w:cs="Times New Roman"/>
      <w:sz w:val="20"/>
      <w:szCs w:val="20"/>
      <w:lang w:eastAsia="cs-CZ"/>
    </w:rPr>
  </w:style>
  <w:style w:type="character" w:customStyle="1" w:styleId="TextpoznmkypodiarouChar">
    <w:name w:val="Text poznámky pod čiarou Char"/>
    <w:basedOn w:val="Predvolenpsmoodseku"/>
    <w:link w:val="Textpoznmkypodiarou"/>
    <w:semiHidden/>
    <w:rsid w:val="00CF5A08"/>
    <w:rPr>
      <w:rFonts w:ascii="Times New Roman" w:eastAsia="Batang" w:hAnsi="Times New Roman" w:cs="Times New Roman"/>
      <w:sz w:val="20"/>
      <w:szCs w:val="20"/>
      <w:lang w:eastAsia="cs-CZ"/>
    </w:rPr>
  </w:style>
  <w:style w:type="character" w:styleId="Odkaznapoznmkupodiarou">
    <w:name w:val="footnote reference"/>
    <w:semiHidden/>
    <w:rsid w:val="00CF5A08"/>
    <w:rPr>
      <w:vertAlign w:val="superscript"/>
    </w:rPr>
  </w:style>
  <w:style w:type="paragraph" w:styleId="Odsekzoznamu">
    <w:name w:val="List Paragraph"/>
    <w:aliases w:val="body"/>
    <w:basedOn w:val="Normlny"/>
    <w:link w:val="OdsekzoznamuChar"/>
    <w:uiPriority w:val="34"/>
    <w:qFormat/>
    <w:rsid w:val="00CF5A08"/>
    <w:pPr>
      <w:spacing w:after="0" w:line="240" w:lineRule="auto"/>
      <w:ind w:left="708"/>
    </w:pPr>
    <w:rPr>
      <w:rFonts w:ascii="Times New Roman" w:eastAsia="Times New Roman" w:hAnsi="Times New Roman" w:cs="Times New Roman"/>
      <w:noProof/>
      <w:sz w:val="24"/>
      <w:szCs w:val="24"/>
      <w:lang w:eastAsia="sk-SK"/>
    </w:rPr>
  </w:style>
  <w:style w:type="character" w:customStyle="1" w:styleId="OdsekzoznamuChar">
    <w:name w:val="Odsek zoznamu Char"/>
    <w:aliases w:val="body Char"/>
    <w:link w:val="Odsekzoznamu"/>
    <w:uiPriority w:val="34"/>
    <w:rsid w:val="00CF5A08"/>
    <w:rPr>
      <w:rFonts w:ascii="Times New Roman" w:eastAsia="Times New Roman" w:hAnsi="Times New Roman" w:cs="Times New Roman"/>
      <w:noProof/>
      <w:sz w:val="24"/>
      <w:szCs w:val="24"/>
      <w:lang w:eastAsia="sk-SK"/>
    </w:rPr>
  </w:style>
  <w:style w:type="paragraph" w:styleId="Textbubliny">
    <w:name w:val="Balloon Text"/>
    <w:basedOn w:val="Normlny"/>
    <w:link w:val="TextbublinyChar"/>
    <w:uiPriority w:val="99"/>
    <w:semiHidden/>
    <w:unhideWhenUsed/>
    <w:rsid w:val="00C670B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670B7"/>
    <w:rPr>
      <w:rFonts w:ascii="Segoe UI" w:hAnsi="Segoe UI" w:cs="Segoe UI"/>
      <w:sz w:val="18"/>
      <w:szCs w:val="18"/>
    </w:rPr>
  </w:style>
  <w:style w:type="character" w:customStyle="1" w:styleId="Nadpis3Char">
    <w:name w:val="Nadpis 3 Char"/>
    <w:basedOn w:val="Predvolenpsmoodseku"/>
    <w:link w:val="Nadpis3"/>
    <w:uiPriority w:val="9"/>
    <w:semiHidden/>
    <w:rsid w:val="00EF65F7"/>
    <w:rPr>
      <w:rFonts w:asciiTheme="majorHAnsi" w:eastAsiaTheme="majorEastAsia" w:hAnsiTheme="majorHAnsi" w:cstheme="majorBidi"/>
      <w:color w:val="1F4D78" w:themeColor="accent1" w:themeShade="7F"/>
      <w:sz w:val="24"/>
      <w:szCs w:val="24"/>
    </w:rPr>
  </w:style>
  <w:style w:type="paragraph" w:customStyle="1" w:styleId="Default">
    <w:name w:val="Default"/>
    <w:rsid w:val="009E45B3"/>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753634">
      <w:bodyDiv w:val="1"/>
      <w:marLeft w:val="0"/>
      <w:marRight w:val="0"/>
      <w:marTop w:val="0"/>
      <w:marBottom w:val="0"/>
      <w:divBdr>
        <w:top w:val="none" w:sz="0" w:space="0" w:color="auto"/>
        <w:left w:val="none" w:sz="0" w:space="0" w:color="auto"/>
        <w:bottom w:val="none" w:sz="0" w:space="0" w:color="auto"/>
        <w:right w:val="none" w:sz="0" w:space="0" w:color="auto"/>
      </w:divBdr>
      <w:divsChild>
        <w:div w:id="1442261049">
          <w:marLeft w:val="0"/>
          <w:marRight w:val="0"/>
          <w:marTop w:val="0"/>
          <w:marBottom w:val="0"/>
          <w:divBdr>
            <w:top w:val="none" w:sz="0" w:space="0" w:color="auto"/>
            <w:left w:val="none" w:sz="0" w:space="0" w:color="auto"/>
            <w:bottom w:val="none" w:sz="0" w:space="0" w:color="auto"/>
            <w:right w:val="none" w:sz="0" w:space="0" w:color="auto"/>
          </w:divBdr>
        </w:div>
        <w:div w:id="688601112">
          <w:marLeft w:val="0"/>
          <w:marRight w:val="0"/>
          <w:marTop w:val="0"/>
          <w:marBottom w:val="0"/>
          <w:divBdr>
            <w:top w:val="none" w:sz="0" w:space="0" w:color="auto"/>
            <w:left w:val="none" w:sz="0" w:space="0" w:color="auto"/>
            <w:bottom w:val="none" w:sz="0" w:space="0" w:color="auto"/>
            <w:right w:val="none" w:sz="0" w:space="0" w:color="auto"/>
          </w:divBdr>
        </w:div>
        <w:div w:id="247160213">
          <w:marLeft w:val="0"/>
          <w:marRight w:val="0"/>
          <w:marTop w:val="0"/>
          <w:marBottom w:val="0"/>
          <w:divBdr>
            <w:top w:val="none" w:sz="0" w:space="0" w:color="auto"/>
            <w:left w:val="none" w:sz="0" w:space="0" w:color="auto"/>
            <w:bottom w:val="none" w:sz="0" w:space="0" w:color="auto"/>
            <w:right w:val="none" w:sz="0" w:space="0" w:color="auto"/>
          </w:divBdr>
        </w:div>
        <w:div w:id="1149633846">
          <w:marLeft w:val="0"/>
          <w:marRight w:val="0"/>
          <w:marTop w:val="0"/>
          <w:marBottom w:val="0"/>
          <w:divBdr>
            <w:top w:val="none" w:sz="0" w:space="0" w:color="auto"/>
            <w:left w:val="none" w:sz="0" w:space="0" w:color="auto"/>
            <w:bottom w:val="none" w:sz="0" w:space="0" w:color="auto"/>
            <w:right w:val="none" w:sz="0" w:space="0" w:color="auto"/>
          </w:divBdr>
        </w:div>
        <w:div w:id="1862353145">
          <w:marLeft w:val="0"/>
          <w:marRight w:val="0"/>
          <w:marTop w:val="0"/>
          <w:marBottom w:val="0"/>
          <w:divBdr>
            <w:top w:val="none" w:sz="0" w:space="0" w:color="auto"/>
            <w:left w:val="none" w:sz="0" w:space="0" w:color="auto"/>
            <w:bottom w:val="none" w:sz="0" w:space="0" w:color="auto"/>
            <w:right w:val="none" w:sz="0" w:space="0" w:color="auto"/>
          </w:divBdr>
        </w:div>
        <w:div w:id="970138877">
          <w:marLeft w:val="0"/>
          <w:marRight w:val="0"/>
          <w:marTop w:val="0"/>
          <w:marBottom w:val="0"/>
          <w:divBdr>
            <w:top w:val="none" w:sz="0" w:space="0" w:color="auto"/>
            <w:left w:val="none" w:sz="0" w:space="0" w:color="auto"/>
            <w:bottom w:val="none" w:sz="0" w:space="0" w:color="auto"/>
            <w:right w:val="none" w:sz="0" w:space="0" w:color="auto"/>
          </w:divBdr>
        </w:div>
        <w:div w:id="31224982">
          <w:marLeft w:val="0"/>
          <w:marRight w:val="0"/>
          <w:marTop w:val="0"/>
          <w:marBottom w:val="0"/>
          <w:divBdr>
            <w:top w:val="none" w:sz="0" w:space="0" w:color="auto"/>
            <w:left w:val="none" w:sz="0" w:space="0" w:color="auto"/>
            <w:bottom w:val="none" w:sz="0" w:space="0" w:color="auto"/>
            <w:right w:val="none" w:sz="0" w:space="0" w:color="auto"/>
          </w:divBdr>
        </w:div>
        <w:div w:id="1410425011">
          <w:marLeft w:val="0"/>
          <w:marRight w:val="0"/>
          <w:marTop w:val="0"/>
          <w:marBottom w:val="0"/>
          <w:divBdr>
            <w:top w:val="none" w:sz="0" w:space="0" w:color="auto"/>
            <w:left w:val="none" w:sz="0" w:space="0" w:color="auto"/>
            <w:bottom w:val="none" w:sz="0" w:space="0" w:color="auto"/>
            <w:right w:val="none" w:sz="0" w:space="0" w:color="auto"/>
          </w:divBdr>
        </w:div>
      </w:divsChild>
    </w:div>
    <w:div w:id="156298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drian.guzo@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419D1-F61B-4071-B827-6E5DC152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Pages>
  <Words>1770</Words>
  <Characters>10093</Characters>
  <Application>Microsoft Office Word</Application>
  <DocSecurity>0</DocSecurity>
  <Lines>84</Lines>
  <Paragraphs>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Renatka</dc:creator>
  <cp:keywords/>
  <dc:description/>
  <cp:lastModifiedBy>pocitac</cp:lastModifiedBy>
  <cp:revision>21</cp:revision>
  <cp:lastPrinted>2018-11-07T11:01:00Z</cp:lastPrinted>
  <dcterms:created xsi:type="dcterms:W3CDTF">2018-10-31T10:02:00Z</dcterms:created>
  <dcterms:modified xsi:type="dcterms:W3CDTF">2018-11-09T11:05:00Z</dcterms:modified>
</cp:coreProperties>
</file>